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FCEFF" w14:textId="77777777" w:rsidR="00462D4F" w:rsidRDefault="00462D4F" w:rsidP="001F7CEC">
      <w:pPr>
        <w:autoSpaceDE w:val="0"/>
        <w:autoSpaceDN w:val="0"/>
        <w:adjustRightInd w:val="0"/>
        <w:spacing w:after="0" w:line="240" w:lineRule="auto"/>
        <w:ind w:firstLine="709"/>
        <w:jc w:val="center"/>
        <w:outlineLvl w:val="0"/>
        <w:rPr>
          <w:rFonts w:ascii="Times New Roman" w:hAnsi="Times New Roman"/>
          <w:b/>
          <w:bCs/>
          <w:sz w:val="28"/>
          <w:szCs w:val="28"/>
        </w:rPr>
      </w:pPr>
    </w:p>
    <w:p w14:paraId="40F2A40B" w14:textId="77777777" w:rsidR="00462D4F" w:rsidRDefault="00462D4F" w:rsidP="001F7CEC">
      <w:pPr>
        <w:autoSpaceDE w:val="0"/>
        <w:autoSpaceDN w:val="0"/>
        <w:adjustRightInd w:val="0"/>
        <w:spacing w:after="0" w:line="240" w:lineRule="auto"/>
        <w:ind w:firstLine="709"/>
        <w:jc w:val="center"/>
        <w:outlineLvl w:val="0"/>
        <w:rPr>
          <w:rFonts w:ascii="Times New Roman" w:hAnsi="Times New Roman"/>
          <w:b/>
          <w:bCs/>
          <w:sz w:val="28"/>
          <w:szCs w:val="28"/>
        </w:rPr>
      </w:pPr>
    </w:p>
    <w:p w14:paraId="1CFCEB0A" w14:textId="34050DE4" w:rsidR="001F7CEC" w:rsidRPr="009A308F" w:rsidRDefault="001F7CEC" w:rsidP="001F7CEC">
      <w:pPr>
        <w:autoSpaceDE w:val="0"/>
        <w:autoSpaceDN w:val="0"/>
        <w:adjustRightInd w:val="0"/>
        <w:spacing w:after="0" w:line="240" w:lineRule="auto"/>
        <w:ind w:firstLine="709"/>
        <w:jc w:val="center"/>
        <w:outlineLvl w:val="0"/>
        <w:rPr>
          <w:rFonts w:ascii="Times New Roman" w:hAnsi="Times New Roman"/>
          <w:b/>
          <w:bCs/>
          <w:sz w:val="28"/>
          <w:szCs w:val="28"/>
        </w:rPr>
      </w:pPr>
      <w:r w:rsidRPr="009A308F">
        <w:rPr>
          <w:rFonts w:ascii="Times New Roman" w:hAnsi="Times New Roman"/>
          <w:b/>
          <w:bCs/>
          <w:sz w:val="28"/>
          <w:szCs w:val="28"/>
        </w:rPr>
        <w:t>ОБЗОР ФЕДЕРАЛЬНОГО ЗАКОНОДАТЕЛЬСТВА</w:t>
      </w:r>
    </w:p>
    <w:p w14:paraId="349F574C" w14:textId="55B0F3A8" w:rsidR="00222298" w:rsidRDefault="001F7CEC" w:rsidP="003B1EC5">
      <w:pPr>
        <w:autoSpaceDE w:val="0"/>
        <w:autoSpaceDN w:val="0"/>
        <w:adjustRightInd w:val="0"/>
        <w:spacing w:after="0" w:line="240" w:lineRule="auto"/>
        <w:ind w:firstLine="709"/>
        <w:jc w:val="center"/>
        <w:rPr>
          <w:rFonts w:ascii="Times New Roman" w:hAnsi="Times New Roman"/>
          <w:b/>
          <w:bCs/>
          <w:sz w:val="28"/>
          <w:szCs w:val="28"/>
        </w:rPr>
      </w:pPr>
      <w:r w:rsidRPr="009A308F">
        <w:rPr>
          <w:rFonts w:ascii="Times New Roman" w:hAnsi="Times New Roman"/>
          <w:b/>
          <w:bCs/>
          <w:sz w:val="28"/>
          <w:szCs w:val="28"/>
        </w:rPr>
        <w:t xml:space="preserve">(с </w:t>
      </w:r>
      <w:r w:rsidR="00BA6934">
        <w:rPr>
          <w:rFonts w:ascii="Times New Roman" w:hAnsi="Times New Roman"/>
          <w:b/>
          <w:bCs/>
          <w:sz w:val="28"/>
          <w:szCs w:val="28"/>
        </w:rPr>
        <w:t>01</w:t>
      </w:r>
      <w:r>
        <w:rPr>
          <w:rFonts w:ascii="Times New Roman" w:hAnsi="Times New Roman"/>
          <w:b/>
          <w:bCs/>
          <w:sz w:val="28"/>
          <w:szCs w:val="28"/>
        </w:rPr>
        <w:t xml:space="preserve"> </w:t>
      </w:r>
      <w:r w:rsidR="0052423D">
        <w:rPr>
          <w:rFonts w:ascii="Times New Roman" w:hAnsi="Times New Roman"/>
          <w:b/>
          <w:bCs/>
          <w:sz w:val="28"/>
          <w:szCs w:val="28"/>
        </w:rPr>
        <w:t>августа</w:t>
      </w:r>
      <w:r w:rsidR="002F3F07">
        <w:rPr>
          <w:rFonts w:ascii="Times New Roman" w:hAnsi="Times New Roman"/>
          <w:b/>
          <w:bCs/>
          <w:sz w:val="28"/>
          <w:szCs w:val="28"/>
        </w:rPr>
        <w:t xml:space="preserve"> </w:t>
      </w:r>
      <w:r w:rsidRPr="009A308F">
        <w:rPr>
          <w:rFonts w:ascii="Times New Roman" w:hAnsi="Times New Roman"/>
          <w:b/>
          <w:bCs/>
          <w:sz w:val="28"/>
          <w:szCs w:val="28"/>
        </w:rPr>
        <w:t>202</w:t>
      </w:r>
      <w:r w:rsidR="001072CF">
        <w:rPr>
          <w:rFonts w:ascii="Times New Roman" w:hAnsi="Times New Roman"/>
          <w:b/>
          <w:bCs/>
          <w:sz w:val="28"/>
          <w:szCs w:val="28"/>
        </w:rPr>
        <w:t>5</w:t>
      </w:r>
      <w:r w:rsidRPr="009A308F">
        <w:rPr>
          <w:rFonts w:ascii="Times New Roman" w:hAnsi="Times New Roman"/>
          <w:b/>
          <w:bCs/>
          <w:sz w:val="28"/>
          <w:szCs w:val="28"/>
        </w:rPr>
        <w:t xml:space="preserve"> </w:t>
      </w:r>
      <w:r>
        <w:rPr>
          <w:rFonts w:ascii="Times New Roman" w:hAnsi="Times New Roman"/>
          <w:b/>
          <w:bCs/>
          <w:sz w:val="28"/>
          <w:szCs w:val="28"/>
        </w:rPr>
        <w:t xml:space="preserve">г. </w:t>
      </w:r>
      <w:r w:rsidRPr="009A308F">
        <w:rPr>
          <w:rFonts w:ascii="Times New Roman" w:hAnsi="Times New Roman"/>
          <w:b/>
          <w:bCs/>
          <w:sz w:val="28"/>
          <w:szCs w:val="28"/>
        </w:rPr>
        <w:t xml:space="preserve">по </w:t>
      </w:r>
      <w:r w:rsidR="004B1EC2">
        <w:rPr>
          <w:rFonts w:ascii="Times New Roman" w:hAnsi="Times New Roman"/>
          <w:b/>
          <w:bCs/>
          <w:sz w:val="28"/>
          <w:szCs w:val="28"/>
        </w:rPr>
        <w:t>3</w:t>
      </w:r>
      <w:r w:rsidR="005278C0">
        <w:rPr>
          <w:rFonts w:ascii="Times New Roman" w:hAnsi="Times New Roman"/>
          <w:b/>
          <w:bCs/>
          <w:sz w:val="28"/>
          <w:szCs w:val="28"/>
        </w:rPr>
        <w:t>1</w:t>
      </w:r>
      <w:r>
        <w:rPr>
          <w:rFonts w:ascii="Times New Roman" w:hAnsi="Times New Roman"/>
          <w:b/>
          <w:bCs/>
          <w:sz w:val="28"/>
          <w:szCs w:val="28"/>
        </w:rPr>
        <w:t xml:space="preserve"> </w:t>
      </w:r>
      <w:r w:rsidR="0052423D">
        <w:rPr>
          <w:rFonts w:ascii="Times New Roman" w:hAnsi="Times New Roman"/>
          <w:b/>
          <w:bCs/>
          <w:sz w:val="28"/>
          <w:szCs w:val="28"/>
        </w:rPr>
        <w:t>августа</w:t>
      </w:r>
      <w:r>
        <w:rPr>
          <w:rFonts w:ascii="Times New Roman" w:hAnsi="Times New Roman"/>
          <w:b/>
          <w:bCs/>
          <w:sz w:val="28"/>
          <w:szCs w:val="28"/>
        </w:rPr>
        <w:t xml:space="preserve"> </w:t>
      </w:r>
      <w:r w:rsidRPr="009A308F">
        <w:rPr>
          <w:rFonts w:ascii="Times New Roman" w:hAnsi="Times New Roman"/>
          <w:b/>
          <w:bCs/>
          <w:sz w:val="28"/>
          <w:szCs w:val="28"/>
        </w:rPr>
        <w:t>202</w:t>
      </w:r>
      <w:r w:rsidR="001072CF">
        <w:rPr>
          <w:rFonts w:ascii="Times New Roman" w:hAnsi="Times New Roman"/>
          <w:b/>
          <w:bCs/>
          <w:sz w:val="28"/>
          <w:szCs w:val="28"/>
        </w:rPr>
        <w:t>5</w:t>
      </w:r>
      <w:r>
        <w:rPr>
          <w:rFonts w:ascii="Times New Roman" w:hAnsi="Times New Roman"/>
          <w:b/>
          <w:bCs/>
          <w:sz w:val="28"/>
          <w:szCs w:val="28"/>
        </w:rPr>
        <w:t xml:space="preserve"> г.</w:t>
      </w:r>
      <w:r w:rsidRPr="009A308F">
        <w:rPr>
          <w:rFonts w:ascii="Times New Roman" w:hAnsi="Times New Roman"/>
          <w:b/>
          <w:bCs/>
          <w:sz w:val="28"/>
          <w:szCs w:val="28"/>
        </w:rPr>
        <w:t>)</w:t>
      </w:r>
    </w:p>
    <w:p w14:paraId="34A154B7" w14:textId="2C3BBD49" w:rsidR="000E5B89" w:rsidRDefault="000E5B89" w:rsidP="001F7CEC">
      <w:pPr>
        <w:autoSpaceDE w:val="0"/>
        <w:autoSpaceDN w:val="0"/>
        <w:adjustRightInd w:val="0"/>
        <w:spacing w:after="0" w:line="240" w:lineRule="auto"/>
        <w:ind w:firstLine="709"/>
        <w:jc w:val="center"/>
        <w:rPr>
          <w:rFonts w:ascii="Times New Roman" w:hAnsi="Times New Roman"/>
          <w:b/>
          <w:bCs/>
          <w:sz w:val="28"/>
          <w:szCs w:val="28"/>
        </w:rPr>
      </w:pPr>
    </w:p>
    <w:p w14:paraId="0D3D9DA4" w14:textId="63519317" w:rsidR="00190B3A" w:rsidRPr="00881D68" w:rsidRDefault="00824F29" w:rsidP="00462D4F">
      <w:pPr>
        <w:pStyle w:val="a3"/>
        <w:numPr>
          <w:ilvl w:val="0"/>
          <w:numId w:val="11"/>
        </w:numPr>
        <w:spacing w:after="120" w:line="360" w:lineRule="exact"/>
        <w:ind w:left="0" w:firstLine="567"/>
        <w:jc w:val="both"/>
        <w:rPr>
          <w:rFonts w:ascii="Times New Roman" w:eastAsia="Times New Roman" w:hAnsi="Times New Roman" w:cs="Times New Roman"/>
          <w:b/>
          <w:bCs/>
          <w:sz w:val="28"/>
          <w:szCs w:val="28"/>
          <w:lang w:eastAsia="ru-RU"/>
        </w:rPr>
      </w:pPr>
      <w:r w:rsidRPr="00881D68">
        <w:rPr>
          <w:rFonts w:ascii="Times New Roman" w:eastAsia="Times New Roman" w:hAnsi="Times New Roman" w:cs="Times New Roman"/>
          <w:b/>
          <w:bCs/>
          <w:sz w:val="28"/>
          <w:szCs w:val="28"/>
          <w:lang w:eastAsia="ru-RU"/>
        </w:rPr>
        <w:t>ФЕДЕРАЛЬНЫЙ ЗАКОН ОТ 31 ИЮЛЯ 2025 Г. № 288-ФЗ «О ВНЕСЕНИИ ИЗМЕНЕНИЙ В СТАТЬИ 123.1 И 287 КОДЕКСА АДМИНИСТРАТИВНОГО СУДОПРОИЗВОДСТВА РОССИЙСКОЙ ФЕДЕРАЦИИ»</w:t>
      </w:r>
    </w:p>
    <w:p w14:paraId="1FD2C14F" w14:textId="77777777" w:rsidR="00190B3A" w:rsidRDefault="00190B3A" w:rsidP="00462D4F">
      <w:pPr>
        <w:pStyle w:val="a8"/>
        <w:spacing w:before="0" w:beforeAutospacing="0" w:after="0" w:afterAutospacing="0" w:line="360" w:lineRule="exact"/>
        <w:ind w:firstLine="567"/>
        <w:jc w:val="both"/>
        <w:rPr>
          <w:sz w:val="28"/>
          <w:szCs w:val="28"/>
        </w:rPr>
      </w:pPr>
      <w:r>
        <w:rPr>
          <w:sz w:val="28"/>
          <w:szCs w:val="28"/>
        </w:rPr>
        <w:t>Внесены изменения в КАС РФ в связи с принятием закона о взыскании с граждан налоговой задолженности во внесудебном порядке.</w:t>
      </w:r>
    </w:p>
    <w:p w14:paraId="734EC2F8" w14:textId="77777777" w:rsidR="00190B3A" w:rsidRDefault="00190B3A" w:rsidP="00462D4F">
      <w:pPr>
        <w:pStyle w:val="a8"/>
        <w:spacing w:before="0" w:beforeAutospacing="0" w:after="0" w:afterAutospacing="0" w:line="360" w:lineRule="exact"/>
        <w:ind w:firstLine="567"/>
        <w:jc w:val="both"/>
        <w:rPr>
          <w:sz w:val="28"/>
          <w:szCs w:val="28"/>
        </w:rPr>
      </w:pPr>
      <w:r>
        <w:rPr>
          <w:sz w:val="28"/>
          <w:szCs w:val="28"/>
        </w:rPr>
        <w:t>Так, поправками из числа рассматриваемых судом дел исключаются заявления о вынесении судебных приказов о взыскании задолженности по уплате налогов, сборов, страховых взносов, пеней, штрафов, для которых устанавливается внесудебный порядок.</w:t>
      </w:r>
    </w:p>
    <w:p w14:paraId="34A992EE" w14:textId="77777777" w:rsidR="00881D68" w:rsidRDefault="00190B3A" w:rsidP="00881D68">
      <w:pPr>
        <w:pStyle w:val="a8"/>
        <w:spacing w:before="0" w:beforeAutospacing="0" w:after="0" w:afterAutospacing="0" w:line="360" w:lineRule="exact"/>
        <w:ind w:firstLine="567"/>
        <w:jc w:val="both"/>
        <w:rPr>
          <w:sz w:val="28"/>
          <w:szCs w:val="28"/>
        </w:rPr>
      </w:pPr>
      <w:r>
        <w:rPr>
          <w:sz w:val="28"/>
          <w:szCs w:val="28"/>
        </w:rPr>
        <w:t xml:space="preserve">Заявления о вынесении судебных приказов по предъявляемым в соответствии с законодательством о налогах и сборах требованиям о взыскании задолженности по уплате налогов, сборов, страховых взносов, пеней, штрафов, процентов в бюджеты бюджетной системы РФ, поданные мировым судьям до 1 ноября 2025 года, рассматриваются по правилам, установленным процессуальным законодательством, действовавшим на день подачи таких заявлений. </w:t>
      </w:r>
    </w:p>
    <w:p w14:paraId="21206B3F" w14:textId="04831AD8" w:rsidR="00881D68" w:rsidRDefault="00881D68" w:rsidP="00881D68">
      <w:pPr>
        <w:pStyle w:val="a8"/>
        <w:spacing w:before="0" w:beforeAutospacing="0" w:after="0" w:afterAutospacing="0" w:line="360" w:lineRule="exact"/>
        <w:ind w:firstLine="567"/>
        <w:jc w:val="both"/>
        <w:rPr>
          <w:sz w:val="28"/>
          <w:szCs w:val="28"/>
        </w:rPr>
      </w:pPr>
      <w:r>
        <w:rPr>
          <w:sz w:val="28"/>
          <w:szCs w:val="28"/>
        </w:rPr>
        <w:t xml:space="preserve">Настоящий Федеральный закон вступает в силу с 1 ноября 2025 года. </w:t>
      </w:r>
    </w:p>
    <w:p w14:paraId="5BA07DB7" w14:textId="73BF1485" w:rsidR="00190B3A" w:rsidRDefault="00190B3A" w:rsidP="00190B3A">
      <w:pPr>
        <w:pStyle w:val="a8"/>
        <w:spacing w:before="0" w:beforeAutospacing="0" w:after="0" w:afterAutospacing="0" w:line="360" w:lineRule="exact"/>
        <w:ind w:firstLine="567"/>
        <w:jc w:val="both"/>
        <w:rPr>
          <w:sz w:val="28"/>
          <w:szCs w:val="28"/>
        </w:rPr>
      </w:pPr>
    </w:p>
    <w:p w14:paraId="2BBEA630" w14:textId="6F381607" w:rsidR="00190B3A" w:rsidRPr="00881D68" w:rsidRDefault="00824F29" w:rsidP="00462D4F">
      <w:pPr>
        <w:pStyle w:val="a3"/>
        <w:numPr>
          <w:ilvl w:val="0"/>
          <w:numId w:val="11"/>
        </w:numPr>
        <w:spacing w:after="120" w:line="360" w:lineRule="exact"/>
        <w:ind w:left="0" w:firstLine="567"/>
        <w:jc w:val="both"/>
        <w:rPr>
          <w:rFonts w:ascii="Times New Roman" w:eastAsia="Times New Roman" w:hAnsi="Times New Roman" w:cs="Times New Roman"/>
          <w:b/>
          <w:bCs/>
          <w:sz w:val="28"/>
          <w:szCs w:val="28"/>
          <w:lang w:eastAsia="ru-RU"/>
        </w:rPr>
      </w:pPr>
      <w:r w:rsidRPr="00881D68">
        <w:rPr>
          <w:rFonts w:ascii="Times New Roman" w:eastAsia="Times New Roman" w:hAnsi="Times New Roman" w:cs="Times New Roman"/>
          <w:b/>
          <w:bCs/>
          <w:sz w:val="28"/>
          <w:szCs w:val="28"/>
          <w:lang w:eastAsia="ru-RU"/>
        </w:rPr>
        <w:t>ФЕДЕРАЛЬНЫЙ ЗАКОН ОТ 31 ИЮЛЯ 2025 Г.№ 294-ФЗ «О ВНЕСЕНИИ ИЗМЕНЕНИЙ В ЗЕМЕЛЬНЫЙ КОДЕКС РОССИЙСКОЙ ФЕДЕРАЦИИ И ОТДЕЛЬНЫЕ ЗАКОНОДАТЕЛЬНЫЕ АКТЫ РОССИЙСКОЙ ФЕДЕРАЦИИ»</w:t>
      </w:r>
    </w:p>
    <w:p w14:paraId="6ED3D962" w14:textId="77777777" w:rsidR="00190B3A" w:rsidRDefault="00190B3A" w:rsidP="00462D4F">
      <w:pPr>
        <w:pStyle w:val="a8"/>
        <w:spacing w:before="0" w:beforeAutospacing="0" w:after="0" w:afterAutospacing="0" w:line="360" w:lineRule="exact"/>
        <w:ind w:firstLine="567"/>
        <w:jc w:val="both"/>
        <w:rPr>
          <w:sz w:val="28"/>
          <w:szCs w:val="28"/>
        </w:rPr>
      </w:pPr>
      <w:r>
        <w:rPr>
          <w:sz w:val="28"/>
          <w:szCs w:val="28"/>
        </w:rPr>
        <w:t>С 1 марта 2026 года на правообладателей земельных участков, обладателей публичного сервитута возлагается обязанность проводить мероприятия по защите земель от распространения опасных видов инвазивных (чужеродных) растений и их уничтожению.</w:t>
      </w:r>
    </w:p>
    <w:p w14:paraId="504770F2" w14:textId="77777777" w:rsidR="00190B3A" w:rsidRDefault="00190B3A" w:rsidP="00462D4F">
      <w:pPr>
        <w:pStyle w:val="a8"/>
        <w:spacing w:before="0" w:beforeAutospacing="0" w:after="0" w:afterAutospacing="0" w:line="360" w:lineRule="exact"/>
        <w:ind w:firstLine="567"/>
        <w:jc w:val="both"/>
        <w:rPr>
          <w:sz w:val="28"/>
          <w:szCs w:val="28"/>
        </w:rPr>
      </w:pPr>
      <w:r>
        <w:rPr>
          <w:sz w:val="28"/>
          <w:szCs w:val="28"/>
        </w:rPr>
        <w:t>К опасным видам инвазивных (чужеродных) растений относятся жизнеспособные растения любых видов, сортов или биологических типов, которые обитают за пределами своего естественного ареала и распространение, и численность которых создают угрозу окружающей среде, жизни или здоровью граждан, сохранению естественных экологических систем, биологического разнообразия и причиняют вред отдельным отраслям экономики.</w:t>
      </w:r>
    </w:p>
    <w:p w14:paraId="5FC4E6ED" w14:textId="77777777" w:rsidR="00190B3A" w:rsidRDefault="00190B3A" w:rsidP="00190B3A">
      <w:pPr>
        <w:pStyle w:val="a8"/>
        <w:spacing w:before="0" w:beforeAutospacing="0" w:after="0" w:afterAutospacing="0" w:line="360" w:lineRule="exact"/>
        <w:ind w:firstLine="567"/>
        <w:jc w:val="both"/>
        <w:rPr>
          <w:sz w:val="28"/>
          <w:szCs w:val="28"/>
        </w:rPr>
      </w:pPr>
      <w:r>
        <w:rPr>
          <w:sz w:val="28"/>
          <w:szCs w:val="28"/>
        </w:rPr>
        <w:lastRenderedPageBreak/>
        <w:t xml:space="preserve">Разграничены полномочия федеральных органов исполнительной власти и субъектов РФ по определению перечней опасных видов инвазивных (чужеродных) растений, которые не отнесены к карантинным объектам и сорным растениям и в отношении которых должны приниматься меры по их выявлению, предотвращению их распространения и их уничтожению. </w:t>
      </w:r>
    </w:p>
    <w:p w14:paraId="1FDC0B55" w14:textId="77777777" w:rsidR="00190B3A" w:rsidRDefault="00190B3A" w:rsidP="00190B3A">
      <w:pPr>
        <w:pStyle w:val="a8"/>
        <w:spacing w:before="0" w:beforeAutospacing="0" w:after="0" w:afterAutospacing="0" w:line="360" w:lineRule="exact"/>
        <w:ind w:firstLine="567"/>
        <w:jc w:val="both"/>
        <w:rPr>
          <w:sz w:val="28"/>
          <w:szCs w:val="28"/>
        </w:rPr>
      </w:pPr>
      <w:r>
        <w:rPr>
          <w:sz w:val="28"/>
          <w:szCs w:val="28"/>
        </w:rPr>
        <w:t xml:space="preserve">Мероприятия по охране окружающей среды от распространения опасных видов инвазивных (чужеродных) растений и уничтожению таких растений должны проводиться способами, не запрещенными законодательством РФ, в том числе с использованием энтомофагов. </w:t>
      </w:r>
    </w:p>
    <w:p w14:paraId="57AB91AC" w14:textId="57DF56EB" w:rsidR="00190B3A" w:rsidRDefault="00190B3A" w:rsidP="00190B3A">
      <w:pPr>
        <w:pStyle w:val="a8"/>
        <w:spacing w:before="0" w:beforeAutospacing="0" w:after="0" w:afterAutospacing="0" w:line="360" w:lineRule="exact"/>
        <w:ind w:firstLine="567"/>
        <w:jc w:val="both"/>
        <w:rPr>
          <w:sz w:val="28"/>
          <w:szCs w:val="28"/>
        </w:rPr>
      </w:pPr>
      <w:r>
        <w:rPr>
          <w:sz w:val="28"/>
          <w:szCs w:val="28"/>
        </w:rPr>
        <w:t xml:space="preserve">Предусматривается, что непроведение мероприятий по защите земель от распространения опасных видов инвазивных (чужеродных) растений и уничтожению таких растений может являться основанием для принудительного прекращения права постоянного (бессрочного) пользования земельным участком, права пожизненного наследуемого владения земельным участком, изъятия земельного участка из земель сельскохозяйственного назначения. </w:t>
      </w:r>
    </w:p>
    <w:p w14:paraId="2E164805" w14:textId="77777777" w:rsidR="00E30897" w:rsidRDefault="00E30897" w:rsidP="00190B3A">
      <w:pPr>
        <w:pStyle w:val="a8"/>
        <w:spacing w:before="0" w:beforeAutospacing="0" w:after="0" w:afterAutospacing="0" w:line="360" w:lineRule="exact"/>
        <w:ind w:firstLine="567"/>
        <w:jc w:val="both"/>
        <w:rPr>
          <w:sz w:val="28"/>
          <w:szCs w:val="28"/>
        </w:rPr>
      </w:pPr>
    </w:p>
    <w:p w14:paraId="0C264791" w14:textId="58F79A00" w:rsidR="00190B3A" w:rsidRPr="00190B3A" w:rsidRDefault="00824F29" w:rsidP="00462D4F">
      <w:pPr>
        <w:numPr>
          <w:ilvl w:val="0"/>
          <w:numId w:val="11"/>
        </w:numPr>
        <w:spacing w:after="120" w:line="288" w:lineRule="atLeast"/>
        <w:ind w:left="0" w:firstLine="567"/>
        <w:jc w:val="both"/>
        <w:rPr>
          <w:rFonts w:ascii="Times New Roman" w:eastAsia="Times New Roman" w:hAnsi="Times New Roman" w:cs="Times New Roman"/>
          <w:b/>
          <w:bCs/>
          <w:sz w:val="28"/>
          <w:szCs w:val="28"/>
          <w:lang w:eastAsia="ru-RU"/>
        </w:rPr>
      </w:pPr>
      <w:r w:rsidRPr="00190B3A">
        <w:rPr>
          <w:rFonts w:ascii="Times New Roman" w:eastAsia="Times New Roman" w:hAnsi="Times New Roman" w:cs="Times New Roman"/>
          <w:b/>
          <w:bCs/>
          <w:sz w:val="28"/>
          <w:szCs w:val="28"/>
          <w:lang w:eastAsia="ru-RU"/>
        </w:rPr>
        <w:t>ФЕДЕРАЛЬНЫЙ ЗАКОН ОТ 31 ИЮЛЯ 2025 Г.</w:t>
      </w:r>
      <w:r w:rsidR="00881D68">
        <w:rPr>
          <w:rFonts w:ascii="Times New Roman" w:eastAsia="Times New Roman" w:hAnsi="Times New Roman" w:cs="Times New Roman"/>
          <w:b/>
          <w:bCs/>
          <w:sz w:val="28"/>
          <w:szCs w:val="28"/>
          <w:lang w:eastAsia="ru-RU"/>
        </w:rPr>
        <w:t xml:space="preserve"> </w:t>
      </w:r>
      <w:r w:rsidRPr="00190B3A">
        <w:rPr>
          <w:rFonts w:ascii="Times New Roman" w:eastAsia="Times New Roman" w:hAnsi="Times New Roman" w:cs="Times New Roman"/>
          <w:b/>
          <w:bCs/>
          <w:sz w:val="28"/>
          <w:szCs w:val="28"/>
          <w:lang w:eastAsia="ru-RU"/>
        </w:rPr>
        <w:t>№ 298-ФЗ «О ВНЕСЕНИИ ИЗМЕНЕНИЯ В СТАТЬЮ 266 ЧАСТИ ВТОРОЙ НАЛОГОВОГО КОДЕКСА РОССИЙСКОЙ ФЕДЕРАЦИИ»</w:t>
      </w:r>
    </w:p>
    <w:p w14:paraId="3ECE8574" w14:textId="77777777" w:rsidR="00190B3A" w:rsidRDefault="00190B3A" w:rsidP="00462D4F">
      <w:pPr>
        <w:pStyle w:val="a8"/>
        <w:spacing w:before="0" w:beforeAutospacing="0" w:after="0" w:afterAutospacing="0" w:line="360" w:lineRule="exact"/>
        <w:ind w:firstLine="567"/>
        <w:jc w:val="both"/>
        <w:rPr>
          <w:sz w:val="28"/>
          <w:szCs w:val="28"/>
        </w:rPr>
      </w:pPr>
      <w:bookmarkStart w:id="0" w:name="_Hlk207806275"/>
      <w:r>
        <w:rPr>
          <w:sz w:val="28"/>
          <w:szCs w:val="28"/>
        </w:rPr>
        <w:t>Уточнен порядок признания безнадежным долгом суммы денежных обязательств участника СВО для целей налогообложения.</w:t>
      </w:r>
    </w:p>
    <w:p w14:paraId="13E282F1" w14:textId="2DDBD19C" w:rsidR="00190B3A" w:rsidRDefault="00190B3A" w:rsidP="00462D4F">
      <w:pPr>
        <w:pStyle w:val="a8"/>
        <w:spacing w:before="0" w:beforeAutospacing="0" w:after="0" w:afterAutospacing="0" w:line="360" w:lineRule="exact"/>
        <w:ind w:firstLine="567"/>
        <w:jc w:val="both"/>
        <w:rPr>
          <w:sz w:val="28"/>
          <w:szCs w:val="28"/>
        </w:rPr>
      </w:pPr>
      <w:r>
        <w:rPr>
          <w:sz w:val="28"/>
          <w:szCs w:val="28"/>
        </w:rPr>
        <w:t>Согласно закону в целях налогообложения прибыли организаций безнадежными долгами (долгами, нереальными ко взысканию) признаются суммы денежных обязательств участников СВО, которые прекращены по всем основаниям, указанным в Федеральном законе от 07 октября 2022 г.</w:t>
      </w:r>
      <w:r w:rsidR="00881D68">
        <w:rPr>
          <w:sz w:val="28"/>
          <w:szCs w:val="28"/>
        </w:rPr>
        <w:t xml:space="preserve"> </w:t>
      </w:r>
      <w:r>
        <w:rPr>
          <w:sz w:val="28"/>
          <w:szCs w:val="28"/>
        </w:rPr>
        <w:t>№ 377-ФЗ (до внесения изменений - только по основаниям, указанным в статье 2 Закона).</w:t>
      </w:r>
    </w:p>
    <w:p w14:paraId="73C61C2F" w14:textId="27D5A8B5" w:rsidR="00190B3A" w:rsidRDefault="00190B3A" w:rsidP="00190B3A">
      <w:pPr>
        <w:pStyle w:val="a8"/>
        <w:spacing w:before="0" w:beforeAutospacing="0" w:after="0" w:afterAutospacing="0" w:line="360" w:lineRule="exact"/>
        <w:ind w:firstLine="567"/>
        <w:jc w:val="both"/>
        <w:rPr>
          <w:sz w:val="28"/>
          <w:szCs w:val="28"/>
        </w:rPr>
      </w:pPr>
      <w:r>
        <w:rPr>
          <w:sz w:val="28"/>
          <w:szCs w:val="28"/>
        </w:rPr>
        <w:t>Федеральный закон вступает в силу с 1 января 2026 года.</w:t>
      </w:r>
    </w:p>
    <w:p w14:paraId="4AB5E6C5" w14:textId="77777777" w:rsidR="00E30897" w:rsidRDefault="00E30897" w:rsidP="00190B3A">
      <w:pPr>
        <w:pStyle w:val="a8"/>
        <w:spacing w:before="0" w:beforeAutospacing="0" w:after="0" w:afterAutospacing="0" w:line="360" w:lineRule="exact"/>
        <w:ind w:firstLine="567"/>
        <w:jc w:val="both"/>
        <w:rPr>
          <w:sz w:val="28"/>
          <w:szCs w:val="28"/>
        </w:rPr>
      </w:pPr>
    </w:p>
    <w:bookmarkEnd w:id="0"/>
    <w:p w14:paraId="25A682E6" w14:textId="65051ED1" w:rsidR="00147E73" w:rsidRPr="00147E73" w:rsidRDefault="00824F29" w:rsidP="00462D4F">
      <w:pPr>
        <w:numPr>
          <w:ilvl w:val="0"/>
          <w:numId w:val="11"/>
        </w:numPr>
        <w:spacing w:after="120" w:line="288" w:lineRule="atLeast"/>
        <w:ind w:left="0" w:firstLine="567"/>
        <w:jc w:val="both"/>
        <w:rPr>
          <w:rFonts w:ascii="Times New Roman" w:eastAsia="Times New Roman" w:hAnsi="Times New Roman" w:cs="Times New Roman"/>
          <w:b/>
          <w:bCs/>
          <w:sz w:val="28"/>
          <w:szCs w:val="28"/>
          <w:lang w:eastAsia="ru-RU"/>
        </w:rPr>
      </w:pPr>
      <w:r w:rsidRPr="00147E73">
        <w:rPr>
          <w:rFonts w:ascii="Times New Roman" w:eastAsia="Times New Roman" w:hAnsi="Times New Roman" w:cs="Times New Roman"/>
          <w:b/>
          <w:bCs/>
          <w:sz w:val="28"/>
          <w:szCs w:val="28"/>
          <w:lang w:eastAsia="ru-RU"/>
        </w:rPr>
        <w:t>ФЕДЕРАЛЬНЫЙ ЗАКОН ОТ 31 ИЮЛЯ 2025 Г.</w:t>
      </w:r>
      <w:r w:rsidR="00881D68">
        <w:rPr>
          <w:rFonts w:ascii="Times New Roman" w:eastAsia="Times New Roman" w:hAnsi="Times New Roman" w:cs="Times New Roman"/>
          <w:b/>
          <w:bCs/>
          <w:sz w:val="28"/>
          <w:szCs w:val="28"/>
          <w:lang w:eastAsia="ru-RU"/>
        </w:rPr>
        <w:t xml:space="preserve"> </w:t>
      </w:r>
      <w:r w:rsidRPr="00147E73">
        <w:rPr>
          <w:rFonts w:ascii="Times New Roman" w:eastAsia="Times New Roman" w:hAnsi="Times New Roman" w:cs="Times New Roman"/>
          <w:b/>
          <w:bCs/>
          <w:sz w:val="28"/>
          <w:szCs w:val="28"/>
          <w:lang w:eastAsia="ru-RU"/>
        </w:rPr>
        <w:t>№ 315-ФЗ «О ВНЕСЕНИИ ИЗМЕНЕНИЙ В СТАТЬЮ 225 ЧАСТИ ПЕРВОЙ ГРАЖДАНСКОГО КОДЕКСА РОССИЙСКОЙ ФЕДЕРАЦИИ»</w:t>
      </w:r>
    </w:p>
    <w:p w14:paraId="3D5498BE" w14:textId="77777777" w:rsidR="00147E73" w:rsidRDefault="00147E73" w:rsidP="00462D4F">
      <w:pPr>
        <w:pStyle w:val="a8"/>
        <w:spacing w:before="0" w:beforeAutospacing="0" w:after="0" w:afterAutospacing="0" w:line="360" w:lineRule="exact"/>
        <w:ind w:firstLine="567"/>
        <w:jc w:val="both"/>
        <w:rPr>
          <w:sz w:val="28"/>
          <w:szCs w:val="28"/>
        </w:rPr>
      </w:pPr>
      <w:r>
        <w:rPr>
          <w:sz w:val="28"/>
          <w:szCs w:val="28"/>
        </w:rPr>
        <w:t>Уточнены правила о бесхозяйных вещах.</w:t>
      </w:r>
    </w:p>
    <w:p w14:paraId="71747954" w14:textId="77777777" w:rsidR="00147E73" w:rsidRDefault="00147E73" w:rsidP="00462D4F">
      <w:pPr>
        <w:pStyle w:val="a8"/>
        <w:spacing w:before="0" w:beforeAutospacing="0" w:after="0" w:afterAutospacing="0" w:line="360" w:lineRule="exact"/>
        <w:ind w:firstLine="567"/>
        <w:jc w:val="both"/>
        <w:rPr>
          <w:sz w:val="28"/>
          <w:szCs w:val="28"/>
        </w:rPr>
      </w:pPr>
      <w:r>
        <w:rPr>
          <w:sz w:val="28"/>
          <w:szCs w:val="28"/>
        </w:rPr>
        <w:t>Сокращен до 3 месяцев срок, по истечении которого уполномоченный орган, уполномоченное лицо вправе обратиться в суд с требованием о признании права собственности на бесхозяйную недвижимую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14:paraId="1C5F7039" w14:textId="5E79BA0A" w:rsidR="00147E73" w:rsidRDefault="00881D68" w:rsidP="00147E73">
      <w:pPr>
        <w:pStyle w:val="a8"/>
        <w:spacing w:before="0" w:beforeAutospacing="0" w:after="0" w:afterAutospacing="0" w:line="360" w:lineRule="exact"/>
        <w:ind w:firstLine="567"/>
        <w:jc w:val="both"/>
        <w:rPr>
          <w:sz w:val="28"/>
          <w:szCs w:val="28"/>
        </w:rPr>
      </w:pPr>
      <w:r>
        <w:rPr>
          <w:sz w:val="28"/>
          <w:szCs w:val="28"/>
        </w:rPr>
        <w:t>Федеральный з</w:t>
      </w:r>
      <w:r w:rsidR="00147E73">
        <w:rPr>
          <w:sz w:val="28"/>
          <w:szCs w:val="28"/>
        </w:rPr>
        <w:t>акон вступ</w:t>
      </w:r>
      <w:r>
        <w:rPr>
          <w:sz w:val="28"/>
          <w:szCs w:val="28"/>
        </w:rPr>
        <w:t>ил</w:t>
      </w:r>
      <w:r w:rsidR="00147E73">
        <w:rPr>
          <w:sz w:val="28"/>
          <w:szCs w:val="28"/>
        </w:rPr>
        <w:t xml:space="preserve"> в силу </w:t>
      </w:r>
      <w:r>
        <w:rPr>
          <w:sz w:val="28"/>
          <w:szCs w:val="28"/>
        </w:rPr>
        <w:t>31 июля 2025 года</w:t>
      </w:r>
      <w:r w:rsidR="00147E73">
        <w:rPr>
          <w:sz w:val="28"/>
          <w:szCs w:val="28"/>
        </w:rPr>
        <w:t>.</w:t>
      </w:r>
    </w:p>
    <w:p w14:paraId="7EE2F1C3" w14:textId="77777777" w:rsidR="00462D4F" w:rsidRDefault="00462D4F" w:rsidP="00147E73">
      <w:pPr>
        <w:pStyle w:val="a8"/>
        <w:spacing w:before="0" w:beforeAutospacing="0" w:after="0" w:afterAutospacing="0" w:line="360" w:lineRule="exact"/>
        <w:ind w:firstLine="567"/>
        <w:jc w:val="both"/>
        <w:rPr>
          <w:sz w:val="28"/>
          <w:szCs w:val="28"/>
        </w:rPr>
      </w:pPr>
    </w:p>
    <w:p w14:paraId="63452417" w14:textId="09FB8CCA" w:rsidR="00147E73" w:rsidRPr="00147E73" w:rsidRDefault="00824F29" w:rsidP="00462D4F">
      <w:pPr>
        <w:numPr>
          <w:ilvl w:val="0"/>
          <w:numId w:val="11"/>
        </w:numPr>
        <w:spacing w:after="120" w:line="360" w:lineRule="exact"/>
        <w:ind w:left="0" w:firstLine="567"/>
        <w:jc w:val="both"/>
        <w:rPr>
          <w:rFonts w:ascii="Times New Roman" w:eastAsia="Times New Roman" w:hAnsi="Times New Roman" w:cs="Times New Roman"/>
          <w:b/>
          <w:bCs/>
          <w:sz w:val="28"/>
          <w:szCs w:val="20"/>
          <w:lang w:eastAsia="ru-RU"/>
        </w:rPr>
      </w:pPr>
      <w:r w:rsidRPr="00147E73">
        <w:rPr>
          <w:rFonts w:ascii="Times New Roman" w:eastAsia="Times New Roman" w:hAnsi="Times New Roman" w:cs="Times New Roman"/>
          <w:b/>
          <w:bCs/>
          <w:sz w:val="28"/>
          <w:szCs w:val="20"/>
          <w:lang w:eastAsia="ru-RU"/>
        </w:rPr>
        <w:t>ФЕДЕРАЛЬНЫЙ ЗАКОН ОТ 31 ИЮЛЯ 2025 Г.№ 327-ФЗ «О ВНЕСЕНИИ ИЗМЕНЕНИЯ В СТАТЬЮ 44 ФЕДЕРАЛЬНОГО ЗАКОНА «ОБ ОБЩИХ ПРИНЦИПАХ ОРГАНИЗАЦИИ ПУБЛИЧНОЙ ВЛАСТИ В СУБЪЕКТАХ РОССИЙСКОЙ ФЕДЕРАЦИИ»</w:t>
      </w:r>
    </w:p>
    <w:p w14:paraId="1BF00380" w14:textId="77777777" w:rsidR="00147E73" w:rsidRDefault="00147E73" w:rsidP="00462D4F">
      <w:pPr>
        <w:pStyle w:val="a8"/>
        <w:spacing w:before="0" w:beforeAutospacing="0" w:after="0" w:afterAutospacing="0" w:line="360" w:lineRule="exact"/>
        <w:ind w:firstLine="567"/>
        <w:jc w:val="both"/>
        <w:rPr>
          <w:sz w:val="28"/>
          <w:szCs w:val="28"/>
        </w:rPr>
      </w:pPr>
      <w:r>
        <w:rPr>
          <w:sz w:val="28"/>
          <w:szCs w:val="28"/>
        </w:rPr>
        <w:t>К полномочиям региональных властей отнесена организация транспортного обслуживания населения морским транспортом по межмуниципальным маршрутам.</w:t>
      </w:r>
    </w:p>
    <w:p w14:paraId="61C2FBBF" w14:textId="55617921" w:rsidR="00147E73" w:rsidRDefault="00147E73" w:rsidP="00462D4F">
      <w:pPr>
        <w:pStyle w:val="a8"/>
        <w:spacing w:before="0" w:beforeAutospacing="0" w:after="0" w:afterAutospacing="0" w:line="360" w:lineRule="exact"/>
        <w:ind w:firstLine="567"/>
        <w:jc w:val="both"/>
        <w:rPr>
          <w:sz w:val="28"/>
          <w:szCs w:val="28"/>
        </w:rPr>
      </w:pPr>
      <w:r>
        <w:rPr>
          <w:sz w:val="28"/>
          <w:szCs w:val="28"/>
        </w:rPr>
        <w:t>Поправка внесена в пункт 23 части 1 статьи 44 Федерального закона «Об общих принципах организации публичной власти в субъектах Российской Федерации».</w:t>
      </w:r>
    </w:p>
    <w:p w14:paraId="1770D536" w14:textId="6D83BA88" w:rsidR="00881D68" w:rsidRDefault="00881D68" w:rsidP="00147E73">
      <w:pPr>
        <w:pStyle w:val="a8"/>
        <w:spacing w:before="0" w:beforeAutospacing="0" w:after="0" w:afterAutospacing="0" w:line="360" w:lineRule="exact"/>
        <w:ind w:firstLine="567"/>
        <w:jc w:val="both"/>
        <w:rPr>
          <w:sz w:val="28"/>
          <w:szCs w:val="28"/>
        </w:rPr>
      </w:pPr>
      <w:r>
        <w:rPr>
          <w:sz w:val="28"/>
          <w:szCs w:val="28"/>
        </w:rPr>
        <w:t>Федеральный закон вступил в силу 11 августа 2025 года.</w:t>
      </w:r>
    </w:p>
    <w:p w14:paraId="7197DBC7" w14:textId="77777777" w:rsidR="00462D4F" w:rsidRDefault="00462D4F" w:rsidP="00147E73">
      <w:pPr>
        <w:pStyle w:val="a8"/>
        <w:spacing w:before="0" w:beforeAutospacing="0" w:after="0" w:afterAutospacing="0" w:line="360" w:lineRule="exact"/>
        <w:ind w:firstLine="567"/>
        <w:jc w:val="both"/>
        <w:rPr>
          <w:sz w:val="28"/>
          <w:szCs w:val="28"/>
        </w:rPr>
      </w:pPr>
    </w:p>
    <w:p w14:paraId="3423BD50" w14:textId="44D9D787" w:rsidR="00147E73" w:rsidRPr="00147E73" w:rsidRDefault="00824F29" w:rsidP="00462D4F">
      <w:pPr>
        <w:numPr>
          <w:ilvl w:val="0"/>
          <w:numId w:val="11"/>
        </w:numPr>
        <w:spacing w:after="120" w:line="360" w:lineRule="exact"/>
        <w:ind w:left="0" w:firstLine="567"/>
        <w:jc w:val="both"/>
        <w:rPr>
          <w:rFonts w:ascii="Times New Roman" w:eastAsia="Times New Roman" w:hAnsi="Times New Roman" w:cs="Times New Roman"/>
          <w:b/>
          <w:bCs/>
          <w:sz w:val="28"/>
          <w:szCs w:val="28"/>
          <w:lang w:eastAsia="ru-RU"/>
        </w:rPr>
      </w:pPr>
      <w:r w:rsidRPr="00147E73">
        <w:rPr>
          <w:rFonts w:ascii="Times New Roman" w:eastAsia="Times New Roman" w:hAnsi="Times New Roman" w:cs="Times New Roman"/>
          <w:b/>
          <w:bCs/>
          <w:sz w:val="28"/>
          <w:szCs w:val="28"/>
          <w:lang w:eastAsia="ru-RU"/>
        </w:rPr>
        <w:t>ФЕДЕРАЛЬНЫЙ ЗАКОН ОТ 31 ИЮЛЯ 2025 Г.</w:t>
      </w:r>
      <w:r w:rsidR="00881D68">
        <w:rPr>
          <w:rFonts w:ascii="Times New Roman" w:eastAsia="Times New Roman" w:hAnsi="Times New Roman" w:cs="Times New Roman"/>
          <w:b/>
          <w:bCs/>
          <w:sz w:val="28"/>
          <w:szCs w:val="28"/>
          <w:lang w:eastAsia="ru-RU"/>
        </w:rPr>
        <w:t xml:space="preserve"> </w:t>
      </w:r>
      <w:r w:rsidRPr="00147E73">
        <w:rPr>
          <w:rFonts w:ascii="Times New Roman" w:eastAsia="Times New Roman" w:hAnsi="Times New Roman" w:cs="Times New Roman"/>
          <w:b/>
          <w:bCs/>
          <w:sz w:val="28"/>
          <w:szCs w:val="28"/>
          <w:lang w:eastAsia="ru-RU"/>
        </w:rPr>
        <w:t>№ 353-ФЗ «О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w:t>
      </w:r>
    </w:p>
    <w:p w14:paraId="56755A9B" w14:textId="77777777" w:rsidR="00147E73" w:rsidRDefault="00147E73" w:rsidP="00462D4F">
      <w:pPr>
        <w:pStyle w:val="a8"/>
        <w:spacing w:before="0" w:beforeAutospacing="0" w:after="0" w:afterAutospacing="0" w:line="360" w:lineRule="exact"/>
        <w:ind w:firstLine="567"/>
        <w:jc w:val="both"/>
        <w:rPr>
          <w:sz w:val="28"/>
          <w:szCs w:val="28"/>
        </w:rPr>
      </w:pPr>
      <w:r>
        <w:rPr>
          <w:sz w:val="28"/>
          <w:szCs w:val="28"/>
        </w:rPr>
        <w:t>Урегулированы отдельные вопросы ведения садоводства и огородничества для собственных нужд.</w:t>
      </w:r>
    </w:p>
    <w:p w14:paraId="6F21CB02" w14:textId="77777777" w:rsidR="00147E73" w:rsidRDefault="00147E73" w:rsidP="00462D4F">
      <w:pPr>
        <w:pStyle w:val="a8"/>
        <w:spacing w:before="0" w:beforeAutospacing="0" w:after="0" w:afterAutospacing="0" w:line="360" w:lineRule="exact"/>
        <w:ind w:firstLine="567"/>
        <w:jc w:val="both"/>
        <w:rPr>
          <w:sz w:val="28"/>
          <w:szCs w:val="28"/>
        </w:rPr>
      </w:pPr>
      <w:r>
        <w:rPr>
          <w:sz w:val="28"/>
          <w:szCs w:val="28"/>
        </w:rPr>
        <w:t>В частности, установлено, что собственник садового земельного участка или огородного земельного участка не вправе отчуждать его отдельно от расположенных на нем жилого дома, садового дома, хозяйственных построек и (или) гаража.</w:t>
      </w:r>
    </w:p>
    <w:p w14:paraId="7E75ED0E" w14:textId="77777777" w:rsidR="00147E73" w:rsidRDefault="00147E73" w:rsidP="00462D4F">
      <w:pPr>
        <w:pStyle w:val="a8"/>
        <w:spacing w:before="0" w:beforeAutospacing="0" w:after="0" w:afterAutospacing="0" w:line="360" w:lineRule="exact"/>
        <w:ind w:firstLine="567"/>
        <w:jc w:val="both"/>
        <w:rPr>
          <w:sz w:val="28"/>
          <w:szCs w:val="28"/>
        </w:rPr>
      </w:pPr>
      <w:r>
        <w:rPr>
          <w:sz w:val="28"/>
          <w:szCs w:val="28"/>
        </w:rPr>
        <w:t xml:space="preserve">Поправками также запрещен раздел жилого дома, садового дома, хозяйственной постройки, гаража. </w:t>
      </w:r>
    </w:p>
    <w:p w14:paraId="0D14307E" w14:textId="77777777" w:rsidR="00147E73" w:rsidRDefault="00147E73" w:rsidP="00462D4F">
      <w:pPr>
        <w:pStyle w:val="a8"/>
        <w:spacing w:before="0" w:beforeAutospacing="0" w:after="0" w:afterAutospacing="0" w:line="360" w:lineRule="exact"/>
        <w:ind w:firstLine="567"/>
        <w:jc w:val="both"/>
        <w:rPr>
          <w:sz w:val="28"/>
          <w:szCs w:val="28"/>
        </w:rPr>
      </w:pPr>
      <w:r>
        <w:rPr>
          <w:sz w:val="28"/>
          <w:szCs w:val="28"/>
        </w:rPr>
        <w:t xml:space="preserve">Закреплено понятие «хозяйственные постройки»: к таковым отнесены в том числе сараи, бани, теплицы, навесы, погреба, летние кухни, колодцы. Погреба и другие сооружения, являющиеся частями жилых и садовых домов, к хозяйственным постройкам не относятся. </w:t>
      </w:r>
    </w:p>
    <w:p w14:paraId="5A9515BB" w14:textId="77777777" w:rsidR="00147E73" w:rsidRDefault="00147E73" w:rsidP="00462D4F">
      <w:pPr>
        <w:pStyle w:val="a8"/>
        <w:spacing w:before="0" w:beforeAutospacing="0" w:after="0" w:afterAutospacing="0" w:line="360" w:lineRule="exact"/>
        <w:ind w:firstLine="567"/>
        <w:jc w:val="both"/>
        <w:rPr>
          <w:sz w:val="28"/>
          <w:szCs w:val="28"/>
        </w:rPr>
      </w:pPr>
      <w:r>
        <w:rPr>
          <w:sz w:val="28"/>
          <w:szCs w:val="28"/>
        </w:rPr>
        <w:t xml:space="preserve">Предусмотрены и иные изменения. </w:t>
      </w:r>
    </w:p>
    <w:p w14:paraId="246F9D79" w14:textId="7F68C9B6" w:rsidR="00147E73" w:rsidRDefault="00147E73" w:rsidP="00462D4F">
      <w:pPr>
        <w:spacing w:after="0" w:line="360" w:lineRule="exact"/>
        <w:ind w:firstLine="709"/>
        <w:jc w:val="both"/>
        <w:rPr>
          <w:rFonts w:ascii="Times New Roman" w:hAnsi="Times New Roman" w:cs="Times New Roman"/>
          <w:sz w:val="28"/>
          <w:szCs w:val="36"/>
        </w:rPr>
      </w:pPr>
      <w:r w:rsidRPr="00147E73">
        <w:rPr>
          <w:rFonts w:ascii="Times New Roman" w:hAnsi="Times New Roman" w:cs="Times New Roman"/>
          <w:sz w:val="28"/>
          <w:szCs w:val="36"/>
        </w:rPr>
        <w:t>Настоящий Федеральный закон вступ</w:t>
      </w:r>
      <w:r w:rsidR="00881D68">
        <w:rPr>
          <w:rFonts w:ascii="Times New Roman" w:hAnsi="Times New Roman" w:cs="Times New Roman"/>
          <w:sz w:val="28"/>
          <w:szCs w:val="36"/>
        </w:rPr>
        <w:t>ил</w:t>
      </w:r>
      <w:r w:rsidRPr="00147E73">
        <w:rPr>
          <w:rFonts w:ascii="Times New Roman" w:hAnsi="Times New Roman" w:cs="Times New Roman"/>
          <w:sz w:val="28"/>
          <w:szCs w:val="36"/>
        </w:rPr>
        <w:t xml:space="preserve"> в силу с 1 сентября 2025 года.</w:t>
      </w:r>
    </w:p>
    <w:p w14:paraId="720F56B5" w14:textId="77777777" w:rsidR="00462D4F" w:rsidRPr="00147E73" w:rsidRDefault="00462D4F" w:rsidP="00462D4F">
      <w:pPr>
        <w:spacing w:after="0" w:line="360" w:lineRule="exact"/>
        <w:ind w:firstLine="709"/>
        <w:jc w:val="both"/>
        <w:rPr>
          <w:rFonts w:ascii="Times New Roman" w:hAnsi="Times New Roman" w:cs="Times New Roman"/>
          <w:b/>
          <w:bCs/>
          <w:sz w:val="36"/>
          <w:szCs w:val="36"/>
        </w:rPr>
      </w:pPr>
    </w:p>
    <w:p w14:paraId="4A521AF1" w14:textId="24F81160" w:rsidR="00147E73" w:rsidRPr="00824F29" w:rsidRDefault="00824F29" w:rsidP="00881D68">
      <w:pPr>
        <w:pStyle w:val="a8"/>
        <w:numPr>
          <w:ilvl w:val="0"/>
          <w:numId w:val="11"/>
        </w:numPr>
        <w:spacing w:before="0" w:beforeAutospacing="0" w:after="0" w:afterAutospacing="0" w:line="360" w:lineRule="exact"/>
        <w:ind w:left="0" w:firstLine="567"/>
        <w:jc w:val="both"/>
        <w:rPr>
          <w:b/>
          <w:bCs/>
          <w:sz w:val="28"/>
          <w:szCs w:val="28"/>
        </w:rPr>
      </w:pPr>
      <w:r w:rsidRPr="00147E73">
        <w:rPr>
          <w:b/>
          <w:bCs/>
          <w:sz w:val="28"/>
          <w:szCs w:val="28"/>
        </w:rPr>
        <w:t>ПОСТАНОВЛЕНИЕ ПРАВИТЕЛЬСТВА РФ ОТ 31</w:t>
      </w:r>
      <w:r>
        <w:rPr>
          <w:b/>
          <w:bCs/>
          <w:sz w:val="28"/>
          <w:szCs w:val="28"/>
        </w:rPr>
        <w:t xml:space="preserve"> мая </w:t>
      </w:r>
      <w:r w:rsidRPr="00147E73">
        <w:rPr>
          <w:b/>
          <w:bCs/>
          <w:sz w:val="28"/>
          <w:szCs w:val="28"/>
        </w:rPr>
        <w:t>2025</w:t>
      </w:r>
      <w:r>
        <w:rPr>
          <w:b/>
          <w:bCs/>
          <w:sz w:val="28"/>
          <w:szCs w:val="28"/>
        </w:rPr>
        <w:t xml:space="preserve"> г.</w:t>
      </w:r>
      <w:r w:rsidRPr="00147E73">
        <w:rPr>
          <w:b/>
          <w:bCs/>
          <w:sz w:val="28"/>
          <w:szCs w:val="28"/>
        </w:rPr>
        <w:t xml:space="preserve"> </w:t>
      </w:r>
      <w:r>
        <w:rPr>
          <w:b/>
          <w:bCs/>
          <w:sz w:val="28"/>
          <w:szCs w:val="28"/>
        </w:rPr>
        <w:t>№</w:t>
      </w:r>
      <w:r w:rsidRPr="00147E73">
        <w:rPr>
          <w:b/>
          <w:bCs/>
          <w:sz w:val="28"/>
          <w:szCs w:val="28"/>
        </w:rPr>
        <w:t xml:space="preserve"> 826</w:t>
      </w:r>
      <w:r>
        <w:rPr>
          <w:b/>
          <w:bCs/>
          <w:sz w:val="28"/>
          <w:szCs w:val="28"/>
        </w:rPr>
        <w:t xml:space="preserve"> «ОБ УСТАНОВЛЕНИИ ПРИЗНАКОВ НЕИСПОЛЬЗОВАНИЯ ЗЕМЕЛЬНЫХ УЧАСТКОВ ИЗ СОСТАВА ЗЕМЕЛЬ НАСЕЛЕННЫХ </w:t>
      </w:r>
      <w:r>
        <w:rPr>
          <w:b/>
          <w:bCs/>
          <w:sz w:val="28"/>
          <w:szCs w:val="28"/>
        </w:rPr>
        <w:lastRenderedPageBreak/>
        <w:t>ПУНКТОВ, САДОВЫХ ЗЕМЕЛЬНЫХ УЧАСТКОВ И ОГОРОДНЫХ ЗЕМЕЛЬНЫХ УЧАСТКОВ»</w:t>
      </w:r>
    </w:p>
    <w:p w14:paraId="12AD71BF" w14:textId="715BFD23" w:rsidR="00BC1E78" w:rsidRPr="00BC1E78" w:rsidRDefault="00BC1E78" w:rsidP="00BC1E78">
      <w:pPr>
        <w:spacing w:after="0" w:line="360" w:lineRule="exact"/>
        <w:ind w:firstLine="539"/>
        <w:jc w:val="both"/>
        <w:rPr>
          <w:rFonts w:ascii="Times New Roman" w:eastAsia="Times New Roman" w:hAnsi="Times New Roman" w:cs="Times New Roman"/>
          <w:sz w:val="28"/>
          <w:szCs w:val="28"/>
          <w:lang w:eastAsia="ru-RU"/>
        </w:rPr>
      </w:pPr>
      <w:r w:rsidRPr="00BC1E78">
        <w:rPr>
          <w:rFonts w:ascii="Times New Roman" w:eastAsia="Times New Roman" w:hAnsi="Times New Roman" w:cs="Times New Roman"/>
          <w:sz w:val="28"/>
          <w:szCs w:val="28"/>
          <w:lang w:eastAsia="ru-RU"/>
        </w:rPr>
        <w:t>Определены признаки неиспользования земельных участков из состава земель населенных пунктов, садовых земельных участков и огородных земельных участков</w:t>
      </w:r>
      <w:r w:rsidR="00824F29">
        <w:rPr>
          <w:rFonts w:ascii="Times New Roman" w:eastAsia="Times New Roman" w:hAnsi="Times New Roman" w:cs="Times New Roman"/>
          <w:sz w:val="28"/>
          <w:szCs w:val="28"/>
          <w:lang w:eastAsia="ru-RU"/>
        </w:rPr>
        <w:t>.</w:t>
      </w:r>
    </w:p>
    <w:p w14:paraId="22F16FF9" w14:textId="77777777" w:rsidR="00BC1E78" w:rsidRPr="00BC1E78" w:rsidRDefault="00BC1E78" w:rsidP="00BC1E78">
      <w:pPr>
        <w:spacing w:after="0" w:line="360" w:lineRule="exact"/>
        <w:ind w:firstLine="539"/>
        <w:jc w:val="both"/>
        <w:rPr>
          <w:rFonts w:ascii="Times New Roman" w:eastAsia="Times New Roman" w:hAnsi="Times New Roman" w:cs="Times New Roman"/>
          <w:sz w:val="28"/>
          <w:szCs w:val="28"/>
          <w:lang w:eastAsia="ru-RU"/>
        </w:rPr>
      </w:pPr>
      <w:r w:rsidRPr="00BC1E78">
        <w:rPr>
          <w:rFonts w:ascii="Times New Roman" w:eastAsia="Times New Roman" w:hAnsi="Times New Roman" w:cs="Times New Roman"/>
          <w:sz w:val="28"/>
          <w:szCs w:val="28"/>
          <w:lang w:eastAsia="ru-RU"/>
        </w:rPr>
        <w:t xml:space="preserve">Установлено, что: </w:t>
      </w:r>
    </w:p>
    <w:p w14:paraId="23617727" w14:textId="77777777" w:rsidR="00BC1E78" w:rsidRPr="00BC1E78" w:rsidRDefault="00BC1E78" w:rsidP="00BC1E78">
      <w:pPr>
        <w:spacing w:after="0" w:line="360" w:lineRule="exact"/>
        <w:ind w:firstLine="539"/>
        <w:jc w:val="both"/>
        <w:rPr>
          <w:rFonts w:ascii="Times New Roman" w:eastAsia="Times New Roman" w:hAnsi="Times New Roman" w:cs="Times New Roman"/>
          <w:sz w:val="28"/>
          <w:szCs w:val="28"/>
          <w:lang w:eastAsia="ru-RU"/>
        </w:rPr>
      </w:pPr>
      <w:r w:rsidRPr="00BC1E78">
        <w:rPr>
          <w:rFonts w:ascii="Times New Roman" w:eastAsia="Times New Roman" w:hAnsi="Times New Roman" w:cs="Times New Roman"/>
          <w:sz w:val="28"/>
          <w:szCs w:val="28"/>
          <w:lang w:eastAsia="ru-RU"/>
        </w:rPr>
        <w:t xml:space="preserve">- признаки неиспользования земельных участков из состава земель населенных пунктов, садовых земельных участков и огородных земельных участков применяются по истечении срока освоения земельного участка; </w:t>
      </w:r>
    </w:p>
    <w:p w14:paraId="6D24E8E2" w14:textId="350EDBCE" w:rsidR="00BC1E78" w:rsidRDefault="00BC1E78" w:rsidP="00BC1E78">
      <w:pPr>
        <w:spacing w:after="0" w:line="360" w:lineRule="exact"/>
        <w:ind w:firstLine="539"/>
        <w:jc w:val="both"/>
        <w:rPr>
          <w:rFonts w:ascii="Times New Roman" w:eastAsia="Times New Roman" w:hAnsi="Times New Roman" w:cs="Times New Roman"/>
          <w:sz w:val="28"/>
          <w:szCs w:val="28"/>
          <w:lang w:eastAsia="ru-RU"/>
        </w:rPr>
      </w:pPr>
      <w:r w:rsidRPr="00BC1E78">
        <w:rPr>
          <w:rFonts w:ascii="Times New Roman" w:eastAsia="Times New Roman" w:hAnsi="Times New Roman" w:cs="Times New Roman"/>
          <w:sz w:val="28"/>
          <w:szCs w:val="28"/>
          <w:lang w:eastAsia="ru-RU"/>
        </w:rPr>
        <w:t xml:space="preserve">- признаки неиспользования земельных участков из состава земель населенных пунктов, садовых земельных участков и огородных земельных участков не применяются в случае, если на основании судебного акта или акта уполномоченного органа наложен арест, запрет на использование земельного участка в соответствии с его целевым назначением или разрешенным использованием, а также в течение времени, когда земельный участок не мог быть использован по целевому назначению из-за стихийных бедствий или ввиду иных обстоятельств, исключающих такое использование. </w:t>
      </w:r>
    </w:p>
    <w:p w14:paraId="161337B8" w14:textId="3B3B8903" w:rsidR="00881D68" w:rsidRDefault="00881D68" w:rsidP="00BC1E78">
      <w:pPr>
        <w:spacing w:after="0" w:line="360" w:lineRule="exac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вступило в силу 01 сентября 2025 года.</w:t>
      </w:r>
    </w:p>
    <w:p w14:paraId="760408C9" w14:textId="77777777" w:rsidR="00462D4F" w:rsidRPr="00BC1E78" w:rsidRDefault="00462D4F" w:rsidP="00BC1E78">
      <w:pPr>
        <w:spacing w:after="0" w:line="360" w:lineRule="exact"/>
        <w:ind w:firstLine="539"/>
        <w:jc w:val="both"/>
        <w:rPr>
          <w:rFonts w:ascii="Times New Roman" w:eastAsia="Times New Roman" w:hAnsi="Times New Roman" w:cs="Times New Roman"/>
          <w:sz w:val="28"/>
          <w:szCs w:val="28"/>
          <w:lang w:eastAsia="ru-RU"/>
        </w:rPr>
      </w:pPr>
    </w:p>
    <w:p w14:paraId="245F036B" w14:textId="4429A244" w:rsidR="00BC1E78" w:rsidRPr="00BC1E78" w:rsidRDefault="00824F29" w:rsidP="00462D4F">
      <w:pPr>
        <w:spacing w:after="120" w:line="360" w:lineRule="exact"/>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8. </w:t>
      </w:r>
      <w:r w:rsidRPr="00BC1E78">
        <w:rPr>
          <w:rFonts w:ascii="Times New Roman" w:eastAsia="Times New Roman" w:hAnsi="Times New Roman" w:cs="Times New Roman"/>
          <w:b/>
          <w:sz w:val="28"/>
          <w:szCs w:val="28"/>
          <w:lang w:eastAsia="ru-RU"/>
        </w:rPr>
        <w:t>ПОСТАНОВЛЕНИЕ ПРАВИТЕЛЬСТВА РФ ОТ 05</w:t>
      </w:r>
      <w:r>
        <w:rPr>
          <w:rFonts w:ascii="Times New Roman" w:eastAsia="Times New Roman" w:hAnsi="Times New Roman" w:cs="Times New Roman"/>
          <w:b/>
          <w:sz w:val="28"/>
          <w:szCs w:val="28"/>
          <w:lang w:eastAsia="ru-RU"/>
        </w:rPr>
        <w:t xml:space="preserve"> АВГУСТА </w:t>
      </w:r>
      <w:r w:rsidRPr="00BC1E78">
        <w:rPr>
          <w:rFonts w:ascii="Times New Roman" w:eastAsia="Times New Roman" w:hAnsi="Times New Roman" w:cs="Times New Roman"/>
          <w:b/>
          <w:sz w:val="28"/>
          <w:szCs w:val="28"/>
          <w:lang w:eastAsia="ru-RU"/>
        </w:rPr>
        <w:t>2025</w:t>
      </w:r>
      <w:r>
        <w:rPr>
          <w:rFonts w:ascii="Times New Roman" w:eastAsia="Times New Roman" w:hAnsi="Times New Roman" w:cs="Times New Roman"/>
          <w:b/>
          <w:sz w:val="28"/>
          <w:szCs w:val="28"/>
          <w:lang w:eastAsia="ru-RU"/>
        </w:rPr>
        <w:t xml:space="preserve"> Г.</w:t>
      </w:r>
      <w:r w:rsidRPr="00BC1E7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w:t>
      </w:r>
      <w:r w:rsidRPr="00BC1E78">
        <w:rPr>
          <w:rFonts w:ascii="Times New Roman" w:eastAsia="Times New Roman" w:hAnsi="Times New Roman" w:cs="Times New Roman"/>
          <w:b/>
          <w:sz w:val="28"/>
          <w:szCs w:val="28"/>
          <w:lang w:eastAsia="ru-RU"/>
        </w:rPr>
        <w:t xml:space="preserve"> 1175 </w:t>
      </w:r>
      <w:r>
        <w:rPr>
          <w:rFonts w:ascii="Times New Roman" w:eastAsia="Times New Roman" w:hAnsi="Times New Roman" w:cs="Times New Roman"/>
          <w:b/>
          <w:sz w:val="28"/>
          <w:szCs w:val="28"/>
          <w:lang w:eastAsia="ru-RU"/>
        </w:rPr>
        <w:t>«</w:t>
      </w:r>
      <w:r w:rsidRPr="00BC1E78">
        <w:rPr>
          <w:rFonts w:ascii="Times New Roman" w:eastAsia="Times New Roman" w:hAnsi="Times New Roman" w:cs="Times New Roman"/>
          <w:b/>
          <w:sz w:val="28"/>
          <w:szCs w:val="28"/>
          <w:lang w:eastAsia="ru-RU"/>
        </w:rPr>
        <w:t xml:space="preserve">О ВНЕСЕНИИ ИЗМЕНЕНИЙ В ПОСТАНОВЛЕНИЕ ПРАВИТЕЛЬСТВА РОССИЙСКОЙ ФЕДЕРАЦИИ ОТ 21 ДЕКАБРЯ 2017 Г. </w:t>
      </w:r>
      <w:r>
        <w:rPr>
          <w:rFonts w:ascii="Times New Roman" w:eastAsia="Times New Roman" w:hAnsi="Times New Roman" w:cs="Times New Roman"/>
          <w:b/>
          <w:sz w:val="28"/>
          <w:szCs w:val="28"/>
          <w:lang w:eastAsia="ru-RU"/>
        </w:rPr>
        <w:t>№</w:t>
      </w:r>
      <w:r w:rsidRPr="00BC1E78">
        <w:rPr>
          <w:rFonts w:ascii="Times New Roman" w:eastAsia="Times New Roman" w:hAnsi="Times New Roman" w:cs="Times New Roman"/>
          <w:b/>
          <w:sz w:val="28"/>
          <w:szCs w:val="28"/>
          <w:lang w:eastAsia="ru-RU"/>
        </w:rPr>
        <w:t xml:space="preserve"> 1604</w:t>
      </w:r>
      <w:r w:rsidR="00462D4F">
        <w:rPr>
          <w:rFonts w:ascii="Times New Roman" w:eastAsia="Times New Roman" w:hAnsi="Times New Roman" w:cs="Times New Roman"/>
          <w:b/>
          <w:sz w:val="28"/>
          <w:szCs w:val="28"/>
          <w:lang w:eastAsia="ru-RU"/>
        </w:rPr>
        <w:t xml:space="preserve"> «</w:t>
      </w:r>
      <w:r w:rsidR="00462D4F" w:rsidRPr="00462D4F">
        <w:rPr>
          <w:rFonts w:ascii="Times New Roman" w:eastAsia="Times New Roman" w:hAnsi="Times New Roman" w:cs="Times New Roman"/>
          <w:b/>
          <w:sz w:val="28"/>
          <w:szCs w:val="28"/>
          <w:lang w:eastAsia="ru-RU"/>
        </w:rPr>
        <w:t xml:space="preserve">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w:t>
      </w:r>
      <w:r w:rsidR="00462D4F">
        <w:rPr>
          <w:rFonts w:ascii="Times New Roman" w:eastAsia="Times New Roman" w:hAnsi="Times New Roman" w:cs="Times New Roman"/>
          <w:b/>
          <w:sz w:val="28"/>
          <w:szCs w:val="28"/>
          <w:lang w:eastAsia="ru-RU"/>
        </w:rPr>
        <w:t>«</w:t>
      </w:r>
      <w:r w:rsidR="00462D4F" w:rsidRPr="00462D4F">
        <w:rPr>
          <w:rFonts w:ascii="Times New Roman" w:eastAsia="Times New Roman" w:hAnsi="Times New Roman" w:cs="Times New Roman"/>
          <w:b/>
          <w:sz w:val="28"/>
          <w:szCs w:val="28"/>
          <w:lang w:eastAsia="ru-RU"/>
        </w:rPr>
        <w:t>ИНТЕРНЕТ</w:t>
      </w:r>
      <w:r w:rsidR="00462D4F">
        <w:rPr>
          <w:rFonts w:ascii="Times New Roman" w:eastAsia="Times New Roman" w:hAnsi="Times New Roman" w:cs="Times New Roman"/>
          <w:b/>
          <w:sz w:val="28"/>
          <w:szCs w:val="28"/>
          <w:lang w:eastAsia="ru-RU"/>
        </w:rPr>
        <w:t>»</w:t>
      </w:r>
      <w:r w:rsidR="00462D4F" w:rsidRPr="00462D4F">
        <w:rPr>
          <w:rFonts w:ascii="Times New Roman" w:eastAsia="Times New Roman" w:hAnsi="Times New Roman" w:cs="Times New Roman"/>
          <w:b/>
          <w:sz w:val="28"/>
          <w:szCs w:val="28"/>
          <w:lang w:eastAsia="ru-RU"/>
        </w:rPr>
        <w:t xml:space="preserve"> </w:t>
      </w:r>
    </w:p>
    <w:p w14:paraId="5D701217" w14:textId="77777777" w:rsidR="00BC1E78" w:rsidRPr="00BC1E78" w:rsidRDefault="00BC1E78" w:rsidP="00462D4F">
      <w:pPr>
        <w:spacing w:after="0" w:line="360" w:lineRule="exact"/>
        <w:ind w:firstLine="709"/>
        <w:jc w:val="both"/>
        <w:rPr>
          <w:rFonts w:ascii="Times New Roman" w:hAnsi="Times New Roman" w:cs="Times New Roman"/>
          <w:sz w:val="28"/>
          <w:szCs w:val="36"/>
        </w:rPr>
      </w:pPr>
      <w:r w:rsidRPr="00BC1E78">
        <w:rPr>
          <w:rFonts w:ascii="Times New Roman" w:hAnsi="Times New Roman" w:cs="Times New Roman"/>
          <w:bCs/>
          <w:sz w:val="28"/>
          <w:szCs w:val="36"/>
        </w:rPr>
        <w:t>Внесены изменения в Правила предоставления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w:t>
      </w:r>
    </w:p>
    <w:p w14:paraId="2F72DD75" w14:textId="77777777" w:rsidR="00BC1E78" w:rsidRPr="00BC1E78" w:rsidRDefault="00BC1E78" w:rsidP="00462D4F">
      <w:pPr>
        <w:spacing w:after="0" w:line="360" w:lineRule="exact"/>
        <w:ind w:firstLine="709"/>
        <w:jc w:val="both"/>
        <w:rPr>
          <w:rFonts w:ascii="Times New Roman" w:eastAsia="Times New Roman" w:hAnsi="Times New Roman" w:cs="Times New Roman"/>
          <w:sz w:val="28"/>
          <w:szCs w:val="36"/>
          <w:lang w:eastAsia="ru-RU"/>
        </w:rPr>
      </w:pPr>
      <w:r w:rsidRPr="00BC1E78">
        <w:rPr>
          <w:rFonts w:ascii="Times New Roman" w:hAnsi="Times New Roman" w:cs="Times New Roman"/>
          <w:sz w:val="28"/>
          <w:szCs w:val="36"/>
        </w:rPr>
        <w:t xml:space="preserve">В частности, внесенными изменениями установлены сроки предоставления в государственную информационную систему промышленности необходимой информации. </w:t>
      </w:r>
    </w:p>
    <w:p w14:paraId="64A6A7D2" w14:textId="77777777" w:rsidR="00BC1E78" w:rsidRPr="00BC1E78" w:rsidRDefault="00BC1E78" w:rsidP="00BC1E78">
      <w:pPr>
        <w:spacing w:after="0" w:line="360" w:lineRule="exact"/>
        <w:ind w:firstLine="709"/>
        <w:jc w:val="both"/>
        <w:rPr>
          <w:rFonts w:ascii="Times New Roman" w:hAnsi="Times New Roman" w:cs="Times New Roman"/>
          <w:sz w:val="28"/>
          <w:szCs w:val="36"/>
        </w:rPr>
      </w:pPr>
      <w:r w:rsidRPr="00BC1E78">
        <w:rPr>
          <w:rFonts w:ascii="Times New Roman" w:hAnsi="Times New Roman" w:cs="Times New Roman"/>
          <w:sz w:val="28"/>
          <w:szCs w:val="36"/>
        </w:rPr>
        <w:lastRenderedPageBreak/>
        <w:t xml:space="preserve">Для субъектов деятельности в сфере промышленности закреплена возможность направления оператору государственной информационной системы промышленности заполненных электронных форм посредством использования средств управления процессами организации (средств финансового менеджмента, управления активами и трудовыми ресурсами), предусмотренных классификатором программ для электронных вычислительных машин и баз данных. </w:t>
      </w:r>
    </w:p>
    <w:p w14:paraId="688106B7" w14:textId="501E2638" w:rsidR="00BC1E78" w:rsidRDefault="00BC1E78" w:rsidP="00BC1E78">
      <w:pPr>
        <w:spacing w:after="0" w:line="360" w:lineRule="exact"/>
        <w:ind w:firstLine="709"/>
        <w:jc w:val="both"/>
        <w:rPr>
          <w:rFonts w:ascii="Times New Roman" w:hAnsi="Times New Roman" w:cs="Times New Roman"/>
          <w:sz w:val="28"/>
          <w:szCs w:val="36"/>
        </w:rPr>
      </w:pPr>
      <w:r w:rsidRPr="00BC1E78">
        <w:rPr>
          <w:rFonts w:ascii="Times New Roman" w:hAnsi="Times New Roman" w:cs="Times New Roman"/>
          <w:sz w:val="28"/>
          <w:szCs w:val="36"/>
        </w:rPr>
        <w:t xml:space="preserve">Настоящее постановление вступает в силу с 1 октября 2025 года. </w:t>
      </w:r>
    </w:p>
    <w:p w14:paraId="2FAD08D0" w14:textId="77777777" w:rsidR="00462D4F" w:rsidRPr="00BC1E78" w:rsidRDefault="00462D4F" w:rsidP="00BC1E78">
      <w:pPr>
        <w:spacing w:after="0" w:line="360" w:lineRule="exact"/>
        <w:ind w:firstLine="709"/>
        <w:jc w:val="both"/>
        <w:rPr>
          <w:rFonts w:ascii="Times New Roman" w:hAnsi="Times New Roman" w:cs="Times New Roman"/>
          <w:sz w:val="28"/>
          <w:szCs w:val="36"/>
        </w:rPr>
      </w:pPr>
    </w:p>
    <w:p w14:paraId="0F2636FE" w14:textId="022D6AFB" w:rsidR="00BF5A1B" w:rsidRDefault="00BF5A1B" w:rsidP="00462D4F">
      <w:pPr>
        <w:pStyle w:val="a3"/>
        <w:numPr>
          <w:ilvl w:val="0"/>
          <w:numId w:val="12"/>
        </w:numPr>
        <w:autoSpaceDE w:val="0"/>
        <w:autoSpaceDN w:val="0"/>
        <w:adjustRightInd w:val="0"/>
        <w:spacing w:after="120" w:line="360" w:lineRule="exact"/>
        <w:ind w:left="0" w:firstLine="709"/>
        <w:jc w:val="both"/>
        <w:rPr>
          <w:rFonts w:ascii="Times New Roman" w:hAnsi="Times New Roman" w:cs="Times New Roman"/>
          <w:b/>
          <w:bCs/>
          <w:sz w:val="28"/>
          <w:szCs w:val="28"/>
        </w:rPr>
      </w:pPr>
      <w:r w:rsidRPr="00BF5A1B">
        <w:rPr>
          <w:rFonts w:ascii="Times New Roman" w:hAnsi="Times New Roman" w:cs="Times New Roman"/>
          <w:b/>
          <w:bCs/>
          <w:sz w:val="28"/>
          <w:szCs w:val="28"/>
        </w:rPr>
        <w:t>ПОСТАНОВЛЕНИЕ ПРАВИТЕЛЬСТВА РФ ОТ 05</w:t>
      </w:r>
      <w:r>
        <w:rPr>
          <w:rFonts w:ascii="Times New Roman" w:hAnsi="Times New Roman" w:cs="Times New Roman"/>
          <w:b/>
          <w:bCs/>
          <w:sz w:val="28"/>
          <w:szCs w:val="28"/>
        </w:rPr>
        <w:t xml:space="preserve"> АВГУСТА </w:t>
      </w:r>
      <w:r w:rsidRPr="00BF5A1B">
        <w:rPr>
          <w:rFonts w:ascii="Times New Roman" w:hAnsi="Times New Roman" w:cs="Times New Roman"/>
          <w:b/>
          <w:bCs/>
          <w:sz w:val="28"/>
          <w:szCs w:val="28"/>
        </w:rPr>
        <w:t>2025</w:t>
      </w:r>
      <w:r>
        <w:rPr>
          <w:rFonts w:ascii="Times New Roman" w:hAnsi="Times New Roman" w:cs="Times New Roman"/>
          <w:b/>
          <w:bCs/>
          <w:sz w:val="28"/>
          <w:szCs w:val="28"/>
        </w:rPr>
        <w:t xml:space="preserve"> Г.</w:t>
      </w:r>
      <w:r w:rsidRPr="00BF5A1B">
        <w:rPr>
          <w:rFonts w:ascii="Times New Roman" w:hAnsi="Times New Roman" w:cs="Times New Roman"/>
          <w:b/>
          <w:bCs/>
          <w:sz w:val="28"/>
          <w:szCs w:val="28"/>
        </w:rPr>
        <w:t xml:space="preserve"> </w:t>
      </w:r>
      <w:r>
        <w:rPr>
          <w:rFonts w:ascii="Times New Roman" w:hAnsi="Times New Roman" w:cs="Times New Roman"/>
          <w:b/>
          <w:bCs/>
          <w:sz w:val="28"/>
          <w:szCs w:val="28"/>
        </w:rPr>
        <w:t>№</w:t>
      </w:r>
      <w:r w:rsidRPr="00BF5A1B">
        <w:rPr>
          <w:rFonts w:ascii="Times New Roman" w:hAnsi="Times New Roman" w:cs="Times New Roman"/>
          <w:b/>
          <w:bCs/>
          <w:sz w:val="28"/>
          <w:szCs w:val="28"/>
        </w:rPr>
        <w:t xml:space="preserve"> 1176 </w:t>
      </w:r>
      <w:r>
        <w:rPr>
          <w:rFonts w:ascii="Times New Roman" w:hAnsi="Times New Roman" w:cs="Times New Roman"/>
          <w:b/>
          <w:bCs/>
          <w:sz w:val="28"/>
          <w:szCs w:val="28"/>
        </w:rPr>
        <w:t>«</w:t>
      </w:r>
      <w:r w:rsidRPr="00BF5A1B">
        <w:rPr>
          <w:rFonts w:ascii="Times New Roman" w:hAnsi="Times New Roman" w:cs="Times New Roman"/>
          <w:b/>
          <w:bCs/>
          <w:sz w:val="28"/>
          <w:szCs w:val="28"/>
        </w:rPr>
        <w:t xml:space="preserve">О ВНЕСЕНИИ ИЗМЕНЕНИЙ В ПОСТАНОВЛЕНИЕ ПРАВИТЕЛЬСТВА РОССИЙСКОЙ ФЕДЕРАЦИИ ОТ 15 АПРЕЛЯ 2014 Г. </w:t>
      </w:r>
      <w:r>
        <w:rPr>
          <w:rFonts w:ascii="Times New Roman" w:hAnsi="Times New Roman" w:cs="Times New Roman"/>
          <w:b/>
          <w:bCs/>
          <w:sz w:val="28"/>
          <w:szCs w:val="28"/>
        </w:rPr>
        <w:t>№</w:t>
      </w:r>
      <w:r w:rsidRPr="00BF5A1B">
        <w:rPr>
          <w:rFonts w:ascii="Times New Roman" w:hAnsi="Times New Roman" w:cs="Times New Roman"/>
          <w:b/>
          <w:bCs/>
          <w:sz w:val="28"/>
          <w:szCs w:val="28"/>
        </w:rPr>
        <w:t xml:space="preserve"> 316</w:t>
      </w:r>
      <w:r w:rsidR="00462D4F">
        <w:rPr>
          <w:rFonts w:ascii="Times New Roman" w:hAnsi="Times New Roman" w:cs="Times New Roman"/>
          <w:b/>
          <w:bCs/>
          <w:sz w:val="28"/>
          <w:szCs w:val="28"/>
        </w:rPr>
        <w:t xml:space="preserve"> «</w:t>
      </w:r>
      <w:r w:rsidR="00462D4F" w:rsidRPr="00462D4F">
        <w:rPr>
          <w:rFonts w:ascii="Times New Roman" w:hAnsi="Times New Roman" w:cs="Times New Roman"/>
          <w:b/>
          <w:bCs/>
          <w:sz w:val="28"/>
          <w:szCs w:val="28"/>
        </w:rPr>
        <w:t xml:space="preserve">ОБ УТВЕРЖДЕНИИ ГОСУДАРСТВЕННОЙ ПРОГРАММЫ РОССИЙСКОЙ ФЕДЕРАЦИИ </w:t>
      </w:r>
      <w:r w:rsidR="00462D4F">
        <w:rPr>
          <w:rFonts w:ascii="Times New Roman" w:hAnsi="Times New Roman" w:cs="Times New Roman"/>
          <w:b/>
          <w:bCs/>
          <w:sz w:val="28"/>
          <w:szCs w:val="28"/>
        </w:rPr>
        <w:t>«</w:t>
      </w:r>
      <w:r w:rsidR="00462D4F" w:rsidRPr="00462D4F">
        <w:rPr>
          <w:rFonts w:ascii="Times New Roman" w:hAnsi="Times New Roman" w:cs="Times New Roman"/>
          <w:b/>
          <w:bCs/>
          <w:sz w:val="28"/>
          <w:szCs w:val="28"/>
        </w:rPr>
        <w:t>ЭКОНОМИЧЕСКОЕ РАЗВИТИЕ И ИННОВАЦИОННАЯ ЭКОНОМИКА</w:t>
      </w:r>
      <w:r>
        <w:rPr>
          <w:rFonts w:ascii="Times New Roman" w:hAnsi="Times New Roman" w:cs="Times New Roman"/>
          <w:b/>
          <w:bCs/>
          <w:sz w:val="28"/>
          <w:szCs w:val="28"/>
        </w:rPr>
        <w:t>»</w:t>
      </w:r>
      <w:r w:rsidRPr="00BF5A1B">
        <w:rPr>
          <w:rFonts w:ascii="Times New Roman" w:hAnsi="Times New Roman" w:cs="Times New Roman"/>
          <w:b/>
          <w:bCs/>
          <w:sz w:val="28"/>
          <w:szCs w:val="28"/>
        </w:rPr>
        <w:t xml:space="preserve"> </w:t>
      </w:r>
    </w:p>
    <w:p w14:paraId="09B1E2BE" w14:textId="15D620F0" w:rsidR="00BF5A1B" w:rsidRPr="00BF5A1B" w:rsidRDefault="00BF5A1B" w:rsidP="00462D4F">
      <w:pPr>
        <w:spacing w:after="0" w:line="360" w:lineRule="exact"/>
        <w:ind w:firstLine="709"/>
        <w:jc w:val="both"/>
        <w:rPr>
          <w:rFonts w:ascii="Times New Roman" w:hAnsi="Times New Roman" w:cs="Times New Roman"/>
          <w:sz w:val="28"/>
          <w:szCs w:val="36"/>
        </w:rPr>
      </w:pPr>
      <w:r w:rsidRPr="00BF5A1B">
        <w:rPr>
          <w:rFonts w:ascii="Times New Roman" w:hAnsi="Times New Roman" w:cs="Times New Roman"/>
          <w:bCs/>
          <w:sz w:val="28"/>
          <w:szCs w:val="36"/>
        </w:rPr>
        <w:t xml:space="preserve">В новой редакции изложен Раздел I </w:t>
      </w:r>
      <w:r w:rsidR="00E706CA">
        <w:rPr>
          <w:rFonts w:ascii="Times New Roman" w:hAnsi="Times New Roman" w:cs="Times New Roman"/>
          <w:bCs/>
          <w:sz w:val="28"/>
          <w:szCs w:val="36"/>
        </w:rPr>
        <w:t>«</w:t>
      </w:r>
      <w:r w:rsidRPr="00BF5A1B">
        <w:rPr>
          <w:rFonts w:ascii="Times New Roman" w:hAnsi="Times New Roman" w:cs="Times New Roman"/>
          <w:bCs/>
          <w:sz w:val="28"/>
          <w:szCs w:val="36"/>
        </w:rPr>
        <w:t xml:space="preserve">Приоритеты и цели государственной политики в сфере реализации государственной программы Российской Федерации </w:t>
      </w:r>
      <w:r w:rsidR="00E706CA">
        <w:rPr>
          <w:rFonts w:ascii="Times New Roman" w:hAnsi="Times New Roman" w:cs="Times New Roman"/>
          <w:bCs/>
          <w:sz w:val="28"/>
          <w:szCs w:val="36"/>
        </w:rPr>
        <w:t>«</w:t>
      </w:r>
      <w:r w:rsidRPr="00BF5A1B">
        <w:rPr>
          <w:rFonts w:ascii="Times New Roman" w:hAnsi="Times New Roman" w:cs="Times New Roman"/>
          <w:bCs/>
          <w:sz w:val="28"/>
          <w:szCs w:val="36"/>
        </w:rPr>
        <w:t>Экономическое развитие и инновационная экономика</w:t>
      </w:r>
      <w:r w:rsidR="00E706CA">
        <w:rPr>
          <w:rFonts w:ascii="Times New Roman" w:hAnsi="Times New Roman" w:cs="Times New Roman"/>
          <w:bCs/>
          <w:sz w:val="28"/>
          <w:szCs w:val="36"/>
        </w:rPr>
        <w:t>»</w:t>
      </w:r>
      <w:r w:rsidRPr="00BF5A1B">
        <w:rPr>
          <w:rFonts w:ascii="Times New Roman" w:hAnsi="Times New Roman" w:cs="Times New Roman"/>
          <w:bCs/>
          <w:sz w:val="28"/>
          <w:szCs w:val="36"/>
        </w:rPr>
        <w:t xml:space="preserve"> государственной программы Российской Федерации </w:t>
      </w:r>
      <w:r w:rsidR="00E706CA">
        <w:rPr>
          <w:rFonts w:ascii="Times New Roman" w:hAnsi="Times New Roman" w:cs="Times New Roman"/>
          <w:bCs/>
          <w:sz w:val="28"/>
          <w:szCs w:val="36"/>
        </w:rPr>
        <w:t>«</w:t>
      </w:r>
      <w:r w:rsidRPr="00BF5A1B">
        <w:rPr>
          <w:rFonts w:ascii="Times New Roman" w:hAnsi="Times New Roman" w:cs="Times New Roman"/>
          <w:bCs/>
          <w:sz w:val="28"/>
          <w:szCs w:val="36"/>
        </w:rPr>
        <w:t>Экономическое развитие и инновационная экономика</w:t>
      </w:r>
      <w:r w:rsidR="00E706CA">
        <w:rPr>
          <w:rFonts w:ascii="Times New Roman" w:hAnsi="Times New Roman" w:cs="Times New Roman"/>
          <w:bCs/>
          <w:sz w:val="28"/>
          <w:szCs w:val="36"/>
        </w:rPr>
        <w:t>»</w:t>
      </w:r>
      <w:r w:rsidRPr="00BF5A1B">
        <w:rPr>
          <w:rFonts w:ascii="Times New Roman" w:hAnsi="Times New Roman" w:cs="Times New Roman"/>
          <w:bCs/>
          <w:sz w:val="28"/>
          <w:szCs w:val="36"/>
        </w:rPr>
        <w:t>.</w:t>
      </w:r>
      <w:r w:rsidRPr="00BF5A1B">
        <w:rPr>
          <w:rFonts w:ascii="Times New Roman" w:hAnsi="Times New Roman" w:cs="Times New Roman"/>
          <w:sz w:val="28"/>
          <w:szCs w:val="36"/>
        </w:rPr>
        <w:tab/>
        <w:t xml:space="preserve"> </w:t>
      </w:r>
    </w:p>
    <w:p w14:paraId="085446CD" w14:textId="77777777" w:rsidR="00BF5A1B" w:rsidRPr="00BF5A1B" w:rsidRDefault="00BF5A1B" w:rsidP="00462D4F">
      <w:pPr>
        <w:spacing w:after="0" w:line="360" w:lineRule="exact"/>
        <w:ind w:firstLine="709"/>
        <w:jc w:val="both"/>
        <w:rPr>
          <w:rFonts w:ascii="Times New Roman" w:hAnsi="Times New Roman" w:cs="Times New Roman"/>
          <w:sz w:val="28"/>
          <w:szCs w:val="36"/>
        </w:rPr>
      </w:pPr>
      <w:r w:rsidRPr="00BF5A1B">
        <w:rPr>
          <w:rFonts w:ascii="Times New Roman" w:hAnsi="Times New Roman" w:cs="Times New Roman"/>
          <w:sz w:val="28"/>
          <w:szCs w:val="36"/>
        </w:rPr>
        <w:t xml:space="preserve">В данном разделе в числе прочего дается оценка текущего состояния социально-экономического развития РФ, приводится описание приоритетов и целей государственной политики в сфере реализации указанной Программы, определяются задачи государственного управления и обеспечения национальной безопасности, способы их эффективного решения в сфере реализации Программы, задачи обеспечения достижения показателей социально-экономического развития субъектов РФ, входящих в состав приоритетных территорий, уровень которых должен быть выше среднего уровня по Российской Федерации. </w:t>
      </w:r>
    </w:p>
    <w:p w14:paraId="242CEDA8" w14:textId="3B8C5A39" w:rsidR="00BF5A1B" w:rsidRDefault="00BF5A1B" w:rsidP="00BF5A1B">
      <w:pPr>
        <w:spacing w:after="0" w:line="360" w:lineRule="exact"/>
        <w:ind w:firstLine="709"/>
        <w:jc w:val="both"/>
        <w:rPr>
          <w:rFonts w:ascii="Times New Roman" w:hAnsi="Times New Roman" w:cs="Times New Roman"/>
          <w:sz w:val="28"/>
          <w:szCs w:val="36"/>
        </w:rPr>
      </w:pPr>
      <w:r w:rsidRPr="00BF5A1B">
        <w:rPr>
          <w:rFonts w:ascii="Times New Roman" w:hAnsi="Times New Roman" w:cs="Times New Roman"/>
          <w:sz w:val="28"/>
          <w:szCs w:val="36"/>
        </w:rPr>
        <w:t xml:space="preserve">Также внесены уточнения в приложение </w:t>
      </w:r>
      <w:r w:rsidR="00E706CA">
        <w:rPr>
          <w:rFonts w:ascii="Times New Roman" w:hAnsi="Times New Roman" w:cs="Times New Roman"/>
          <w:sz w:val="28"/>
          <w:szCs w:val="36"/>
        </w:rPr>
        <w:t>№</w:t>
      </w:r>
      <w:r w:rsidRPr="00BF5A1B">
        <w:rPr>
          <w:rFonts w:ascii="Times New Roman" w:hAnsi="Times New Roman" w:cs="Times New Roman"/>
          <w:sz w:val="28"/>
          <w:szCs w:val="36"/>
        </w:rPr>
        <w:t xml:space="preserve"> 49 к Программе </w:t>
      </w:r>
      <w:r w:rsidR="00E706CA">
        <w:rPr>
          <w:rFonts w:ascii="Times New Roman" w:hAnsi="Times New Roman" w:cs="Times New Roman"/>
          <w:sz w:val="28"/>
          <w:szCs w:val="36"/>
        </w:rPr>
        <w:t>«</w:t>
      </w:r>
      <w:r w:rsidRPr="00BF5A1B">
        <w:rPr>
          <w:rFonts w:ascii="Times New Roman" w:hAnsi="Times New Roman" w:cs="Times New Roman"/>
          <w:sz w:val="28"/>
          <w:szCs w:val="36"/>
        </w:rPr>
        <w:t xml:space="preserve">Правила предоставления и распределения субсидий из федерального бюджета бюджетам субъектов Российской Федерации в целях достижения результатов федерального проекта </w:t>
      </w:r>
      <w:r w:rsidR="00E706CA">
        <w:rPr>
          <w:rFonts w:ascii="Times New Roman" w:hAnsi="Times New Roman" w:cs="Times New Roman"/>
          <w:sz w:val="28"/>
          <w:szCs w:val="36"/>
        </w:rPr>
        <w:t>«</w:t>
      </w:r>
      <w:r w:rsidRPr="00BF5A1B">
        <w:rPr>
          <w:rFonts w:ascii="Times New Roman" w:hAnsi="Times New Roman" w:cs="Times New Roman"/>
          <w:sz w:val="28"/>
          <w:szCs w:val="36"/>
        </w:rPr>
        <w:t>Производительность труда</w:t>
      </w:r>
      <w:r w:rsidR="00E706CA">
        <w:rPr>
          <w:rFonts w:ascii="Times New Roman" w:hAnsi="Times New Roman" w:cs="Times New Roman"/>
          <w:sz w:val="28"/>
          <w:szCs w:val="36"/>
        </w:rPr>
        <w:t>»</w:t>
      </w:r>
      <w:r w:rsidRPr="00BF5A1B">
        <w:rPr>
          <w:rFonts w:ascii="Times New Roman" w:hAnsi="Times New Roman" w:cs="Times New Roman"/>
          <w:sz w:val="28"/>
          <w:szCs w:val="36"/>
        </w:rPr>
        <w:t xml:space="preserve">. </w:t>
      </w:r>
    </w:p>
    <w:p w14:paraId="0374F88B" w14:textId="28961353" w:rsidR="00881D68" w:rsidRDefault="00881D68" w:rsidP="00BF5A1B">
      <w:pPr>
        <w:spacing w:after="0" w:line="360" w:lineRule="exact"/>
        <w:ind w:firstLine="709"/>
        <w:jc w:val="both"/>
        <w:rPr>
          <w:rFonts w:ascii="Times New Roman" w:hAnsi="Times New Roman" w:cs="Times New Roman"/>
          <w:sz w:val="28"/>
          <w:szCs w:val="36"/>
        </w:rPr>
      </w:pPr>
      <w:r>
        <w:rPr>
          <w:rFonts w:ascii="Times New Roman" w:hAnsi="Times New Roman" w:cs="Times New Roman"/>
          <w:sz w:val="28"/>
          <w:szCs w:val="36"/>
        </w:rPr>
        <w:t>Постановление вступило в силу 14 августа 2025 года.</w:t>
      </w:r>
    </w:p>
    <w:p w14:paraId="2070242E" w14:textId="77777777" w:rsidR="00462D4F" w:rsidRPr="00BF5A1B" w:rsidRDefault="00462D4F" w:rsidP="00BF5A1B">
      <w:pPr>
        <w:spacing w:after="0" w:line="360" w:lineRule="exact"/>
        <w:ind w:firstLine="709"/>
        <w:jc w:val="both"/>
        <w:rPr>
          <w:rFonts w:ascii="Times New Roman" w:hAnsi="Times New Roman" w:cs="Times New Roman"/>
          <w:sz w:val="28"/>
          <w:szCs w:val="36"/>
        </w:rPr>
      </w:pPr>
    </w:p>
    <w:p w14:paraId="57665473" w14:textId="34B5F94C" w:rsidR="00BF5A1B" w:rsidRPr="00881D68" w:rsidRDefault="00BF5A1B" w:rsidP="00A06D10">
      <w:pPr>
        <w:pStyle w:val="a3"/>
        <w:numPr>
          <w:ilvl w:val="0"/>
          <w:numId w:val="12"/>
        </w:numPr>
        <w:spacing w:after="120" w:line="240" w:lineRule="auto"/>
        <w:ind w:left="0" w:firstLine="709"/>
        <w:jc w:val="both"/>
        <w:rPr>
          <w:rFonts w:ascii="Times New Roman" w:eastAsia="Times New Roman" w:hAnsi="Times New Roman" w:cs="Times New Roman"/>
          <w:sz w:val="28"/>
          <w:szCs w:val="24"/>
          <w:lang w:eastAsia="ru-RU"/>
        </w:rPr>
      </w:pPr>
      <w:r w:rsidRPr="00881D68">
        <w:rPr>
          <w:rFonts w:ascii="Times New Roman" w:eastAsia="Times New Roman" w:hAnsi="Times New Roman" w:cs="Times New Roman"/>
          <w:b/>
          <w:bCs/>
          <w:sz w:val="28"/>
          <w:szCs w:val="24"/>
          <w:lang w:eastAsia="ru-RU"/>
        </w:rPr>
        <w:t>ПОСТАНОВЛЕНИЕ ПРАВИТЕЛЬСТВА РФ ОТ 26 АВГУСТА 2025 Г. № 1279 «О ВНЕСЕНИИ ИЗМЕНЕНИЙ В ПОСТАНОВЛЕНИЕ ПРАВИТЕЛЬСТВА РОССИЙСКОЙ ФЕДЕРАЦИИ ОТ 10 ФЕВРАЛЯ 2015 Г. № 107</w:t>
      </w:r>
      <w:r w:rsidR="00A06D10">
        <w:rPr>
          <w:rFonts w:ascii="Times New Roman" w:eastAsia="Times New Roman" w:hAnsi="Times New Roman" w:cs="Times New Roman"/>
          <w:b/>
          <w:bCs/>
          <w:sz w:val="28"/>
          <w:szCs w:val="24"/>
          <w:lang w:eastAsia="ru-RU"/>
        </w:rPr>
        <w:t xml:space="preserve"> «</w:t>
      </w:r>
      <w:r w:rsidR="00A06D10" w:rsidRPr="00A06D10">
        <w:rPr>
          <w:rFonts w:ascii="Times New Roman" w:eastAsia="Times New Roman" w:hAnsi="Times New Roman" w:cs="Times New Roman"/>
          <w:b/>
          <w:bCs/>
          <w:sz w:val="28"/>
          <w:szCs w:val="24"/>
          <w:lang w:eastAsia="ru-RU"/>
        </w:rPr>
        <w:t xml:space="preserve">О ПОРЯДКЕ ОПРЕДЕЛЕНИЯ СРЕДНЕЙ ПО ЕДИНОЙ СИСТЕМЕ ГАЗОСНАБЖЕНИЯ РАСЧЕТНОЙ ЦЕНЫ НА ГАЗ </w:t>
      </w:r>
      <w:r w:rsidR="00A06D10" w:rsidRPr="00A06D10">
        <w:rPr>
          <w:rFonts w:ascii="Times New Roman" w:eastAsia="Times New Roman" w:hAnsi="Times New Roman" w:cs="Times New Roman"/>
          <w:b/>
          <w:bCs/>
          <w:sz w:val="28"/>
          <w:szCs w:val="24"/>
          <w:lang w:eastAsia="ru-RU"/>
        </w:rPr>
        <w:lastRenderedPageBreak/>
        <w:t>ГОРЮЧИЙ ПРИРОДНЫЙ, ПОСТАВЛЯЕМЫЙ ПОТРЕБИТЕЛЯМ РОССИЙСКОЙ ФЕДЕРАЦИИ (КРОМЕ НАСЕЛЕНИЯ), РАСЧЕТНОЙ ЦЕНЫ РЕАЛИЗАЦИИ ГАЗА ЗА ПРЕДЕЛЫ ТЕРРИТОРИЙ ГОСУДАРСТВ - УЧАСТНИКОВ СОДРУЖЕСТВА НЕЗАВИСИМЫХ ГОСУДАРСТВ И РАСХОДОВ НА ТРАНСПОРТИРОВКУ И ХРАНЕНИЕ ГАЗА ЗА ПРЕДЕЛАМИ ТЕРРИТОРИЙ ГОСУДАРСТВ - ЧЛЕНОВ ТАМОЖЕННОГО СОЮЗА ПРИ ЕГО РЕАЛИЗАЦИИ ЗА ПРЕДЕЛЫ ТЕРРИТОРИЙ ГОСУДАРСТВ - УЧАСТНИКОВ СОДРУЖЕСТВА НЕЗАВИСИМЫХ ГОСУДАРСТВ И ПОРЯДКЕ ОПРЕДЕЛЕНИЯ КОЭФФИЦИЕНТА ИНДЕКСАЦИИ СРЕДНЕЙ ПО ЕДИНОЙ СИСТЕМЕ ГАЗОСНАБЖЕНИЯ РАСЧЕТНОЙ ЦЕНЫ НА ГАЗ ГОРЮЧИЙ ПРИРОДНЫЙ, ПОСТАВЛЯЕМЫЙ ПОТРЕБИТЕЛЯМ РОССИЙСКОЙ ФЕДЕРАЦИИ (КРОМЕ НАСЕЛЕНИЯ)</w:t>
      </w:r>
      <w:r w:rsidRPr="00881D68">
        <w:rPr>
          <w:rFonts w:ascii="Times New Roman" w:eastAsia="Times New Roman" w:hAnsi="Times New Roman" w:cs="Times New Roman"/>
          <w:b/>
          <w:bCs/>
          <w:sz w:val="28"/>
          <w:szCs w:val="24"/>
          <w:lang w:eastAsia="ru-RU"/>
        </w:rPr>
        <w:t>»</w:t>
      </w:r>
    </w:p>
    <w:p w14:paraId="2BE8BB2C" w14:textId="77777777" w:rsidR="00BF5A1B" w:rsidRPr="00BF5A1B" w:rsidRDefault="00BF5A1B" w:rsidP="00A06D10">
      <w:pPr>
        <w:spacing w:after="0" w:line="360" w:lineRule="exact"/>
        <w:ind w:firstLine="567"/>
        <w:jc w:val="both"/>
        <w:rPr>
          <w:rFonts w:ascii="Times New Roman" w:hAnsi="Times New Roman" w:cs="Times New Roman"/>
          <w:sz w:val="28"/>
          <w:szCs w:val="28"/>
        </w:rPr>
      </w:pPr>
      <w:r w:rsidRPr="00BF5A1B">
        <w:rPr>
          <w:rFonts w:ascii="Times New Roman" w:hAnsi="Times New Roman" w:cs="Times New Roman"/>
          <w:sz w:val="28"/>
          <w:szCs w:val="28"/>
        </w:rPr>
        <w:t>Внесены изменения в Правила определения средней по Единой системе газоснабжения расчетной цены на газ горючий природный.</w:t>
      </w:r>
    </w:p>
    <w:p w14:paraId="1A614600" w14:textId="77777777" w:rsidR="00BF5A1B" w:rsidRPr="00BF5A1B" w:rsidRDefault="00BF5A1B" w:rsidP="00A06D10">
      <w:pPr>
        <w:spacing w:after="0" w:line="360" w:lineRule="exact"/>
        <w:ind w:firstLine="567"/>
        <w:jc w:val="both"/>
        <w:rPr>
          <w:rFonts w:ascii="Times New Roman" w:hAnsi="Times New Roman" w:cs="Times New Roman"/>
          <w:sz w:val="28"/>
          <w:szCs w:val="28"/>
        </w:rPr>
      </w:pPr>
      <w:r w:rsidRPr="00BF5A1B">
        <w:rPr>
          <w:rFonts w:ascii="Times New Roman" w:hAnsi="Times New Roman" w:cs="Times New Roman"/>
          <w:sz w:val="28"/>
          <w:szCs w:val="28"/>
        </w:rPr>
        <w:t>В частности, определен порядок расчета с 1 июля 2025 года средней расчетной цены на газ, поставляемый потребителям РФ (кроме населения).</w:t>
      </w:r>
    </w:p>
    <w:p w14:paraId="20C73EA0" w14:textId="0C42D363" w:rsidR="00BF5A1B" w:rsidRDefault="00BF5A1B" w:rsidP="00BF5A1B">
      <w:pPr>
        <w:spacing w:after="0" w:line="360" w:lineRule="exact"/>
        <w:ind w:firstLine="567"/>
        <w:jc w:val="both"/>
        <w:rPr>
          <w:rFonts w:ascii="Times New Roman" w:hAnsi="Times New Roman" w:cs="Times New Roman"/>
          <w:sz w:val="28"/>
          <w:szCs w:val="28"/>
        </w:rPr>
      </w:pPr>
      <w:r w:rsidRPr="00BF5A1B">
        <w:rPr>
          <w:rFonts w:ascii="Times New Roman" w:hAnsi="Times New Roman" w:cs="Times New Roman"/>
          <w:sz w:val="28"/>
          <w:szCs w:val="28"/>
        </w:rPr>
        <w:t>Настоящее постановление вступает в силу со дня его официального опубликования и распространяется на правоотношения, возникшие с 1 июля 2025 г.</w:t>
      </w:r>
    </w:p>
    <w:p w14:paraId="7AB437C8" w14:textId="77777777" w:rsidR="00A06D10" w:rsidRPr="00BF5A1B" w:rsidRDefault="00A06D10" w:rsidP="00BF5A1B">
      <w:pPr>
        <w:spacing w:after="0" w:line="360" w:lineRule="exact"/>
        <w:ind w:firstLine="567"/>
        <w:jc w:val="both"/>
        <w:rPr>
          <w:rFonts w:ascii="Times New Roman" w:hAnsi="Times New Roman" w:cs="Times New Roman"/>
          <w:sz w:val="28"/>
          <w:szCs w:val="28"/>
        </w:rPr>
      </w:pPr>
    </w:p>
    <w:p w14:paraId="0DC52227" w14:textId="6A019EA7" w:rsidR="00BF5A1B" w:rsidRPr="00704C19" w:rsidRDefault="00BF5A1B" w:rsidP="00A06D10">
      <w:pPr>
        <w:pStyle w:val="a3"/>
        <w:numPr>
          <w:ilvl w:val="0"/>
          <w:numId w:val="12"/>
        </w:numPr>
        <w:spacing w:after="120" w:line="240" w:lineRule="auto"/>
        <w:ind w:left="0" w:firstLine="709"/>
        <w:jc w:val="both"/>
        <w:rPr>
          <w:rFonts w:ascii="Times New Roman" w:eastAsia="Times New Roman" w:hAnsi="Times New Roman" w:cs="Times New Roman"/>
          <w:sz w:val="28"/>
          <w:szCs w:val="24"/>
          <w:lang w:eastAsia="ru-RU"/>
        </w:rPr>
      </w:pPr>
      <w:r w:rsidRPr="00704C19">
        <w:rPr>
          <w:rFonts w:ascii="Times New Roman" w:eastAsia="Times New Roman" w:hAnsi="Times New Roman" w:cs="Times New Roman"/>
          <w:b/>
          <w:bCs/>
          <w:sz w:val="28"/>
          <w:szCs w:val="24"/>
          <w:lang w:eastAsia="ru-RU"/>
        </w:rPr>
        <w:t>ПОСТАНОВЛЕНИЕ ПРАВИТЕЛЬСТВА РФ ОТ 26 АВГУСТА 2025 Г. № 1280 «ОБ ИНДЕКСАЦИИ РАЗМЕРА ВОЗНАГРАЖДЕНИЯ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w:t>
      </w:r>
    </w:p>
    <w:p w14:paraId="6263E0AA" w14:textId="77777777" w:rsidR="00BF5A1B" w:rsidRPr="00BF5A1B" w:rsidRDefault="00BF5A1B" w:rsidP="00A06D10">
      <w:pPr>
        <w:spacing w:after="0" w:line="360" w:lineRule="exact"/>
        <w:ind w:firstLine="567"/>
        <w:jc w:val="both"/>
        <w:rPr>
          <w:rFonts w:ascii="Times New Roman" w:hAnsi="Times New Roman" w:cs="Times New Roman"/>
          <w:sz w:val="28"/>
          <w:szCs w:val="28"/>
        </w:rPr>
      </w:pPr>
      <w:r w:rsidRPr="00BF5A1B">
        <w:rPr>
          <w:rFonts w:ascii="Times New Roman" w:hAnsi="Times New Roman" w:cs="Times New Roman"/>
          <w:sz w:val="28"/>
          <w:szCs w:val="28"/>
        </w:rPr>
        <w:t>С 1 октября 2025 года размер индексации вознаграждения за участие в приеме квалификационного экзамена на должность судьи составит 7,6%.</w:t>
      </w:r>
    </w:p>
    <w:p w14:paraId="2CAEC25C" w14:textId="77777777" w:rsidR="00BF5A1B" w:rsidRPr="00BF5A1B" w:rsidRDefault="00BF5A1B" w:rsidP="00A06D10">
      <w:pPr>
        <w:spacing w:after="0" w:line="360" w:lineRule="exact"/>
        <w:ind w:firstLine="567"/>
        <w:jc w:val="both"/>
        <w:rPr>
          <w:rFonts w:ascii="Times New Roman" w:hAnsi="Times New Roman" w:cs="Times New Roman"/>
          <w:sz w:val="28"/>
          <w:szCs w:val="28"/>
        </w:rPr>
      </w:pPr>
      <w:r w:rsidRPr="00BF5A1B">
        <w:rPr>
          <w:rFonts w:ascii="Times New Roman" w:hAnsi="Times New Roman" w:cs="Times New Roman"/>
          <w:sz w:val="28"/>
          <w:szCs w:val="28"/>
        </w:rPr>
        <w:t>Индексация коснется вознаграждения преподавателей юридических дисциплин вузов и научных работников, имеющих ученую степень по юридической специальности, представителей общероссийских общественных объединений юристов за участие в работе Высшей экзаменационной комиссии по приему квалификационного экзамена на должность судьи и экзаменационных комиссий субъектов РФ по приему квалификационного экзамена на должность судьи.</w:t>
      </w:r>
    </w:p>
    <w:p w14:paraId="63D35988" w14:textId="52809116" w:rsidR="006462C7" w:rsidRPr="00704C19" w:rsidRDefault="006462C7" w:rsidP="00A06D10">
      <w:pPr>
        <w:pStyle w:val="a3"/>
        <w:numPr>
          <w:ilvl w:val="0"/>
          <w:numId w:val="12"/>
        </w:numPr>
        <w:spacing w:after="120" w:line="360" w:lineRule="exact"/>
        <w:ind w:left="0" w:firstLine="567"/>
        <w:jc w:val="both"/>
        <w:rPr>
          <w:rFonts w:ascii="Times New Roman" w:eastAsia="Times New Roman" w:hAnsi="Times New Roman" w:cs="Times New Roman"/>
          <w:b/>
          <w:bCs/>
          <w:sz w:val="28"/>
          <w:szCs w:val="28"/>
          <w:lang w:eastAsia="ru-RU"/>
        </w:rPr>
      </w:pPr>
      <w:r w:rsidRPr="00704C19">
        <w:rPr>
          <w:rFonts w:ascii="Times New Roman" w:eastAsia="Times New Roman" w:hAnsi="Times New Roman" w:cs="Times New Roman"/>
          <w:b/>
          <w:bCs/>
          <w:sz w:val="28"/>
          <w:szCs w:val="28"/>
          <w:lang w:eastAsia="ru-RU"/>
        </w:rPr>
        <w:lastRenderedPageBreak/>
        <w:t>РАСПОРЯЖЕНИЕ ПРАВИТЕЛЬСТВА РФ ОТ 13 АВГУСТА 2025 Г. № 2186-Р «О ВНЕСЕНИИ ИЗМЕНЕНИЙ В РАСПОРЯЖЕНИЕ ПРАВИТЕЛЬСТВА РФ ОТ 07 СЕНТЯБРЯ 2020 Г. № 2278-Р</w:t>
      </w:r>
      <w:r w:rsidR="00A06D10">
        <w:rPr>
          <w:rFonts w:ascii="Times New Roman" w:eastAsia="Times New Roman" w:hAnsi="Times New Roman" w:cs="Times New Roman"/>
          <w:b/>
          <w:bCs/>
          <w:sz w:val="28"/>
          <w:szCs w:val="28"/>
          <w:lang w:eastAsia="ru-RU"/>
        </w:rPr>
        <w:t xml:space="preserve"> «</w:t>
      </w:r>
      <w:r w:rsidR="00A06D10" w:rsidRPr="00A06D10">
        <w:rPr>
          <w:rFonts w:ascii="Times New Roman" w:eastAsia="Times New Roman" w:hAnsi="Times New Roman" w:cs="Times New Roman"/>
          <w:b/>
          <w:bCs/>
          <w:sz w:val="28"/>
          <w:szCs w:val="28"/>
          <w:lang w:eastAsia="ru-RU"/>
        </w:rPr>
        <w:t xml:space="preserve">ОБ УТВЕРЖДЕНИИ ПЕРЕЧНЯ ОБЪЕКТОВ ИНФРАСТРУКТУРЫ, В ОТНОШЕНИИ КОТОРЫХ ПРИМЕНЯЮТСЯ ОСОБЕННОСТИ, УСТАНОВЛЕННЫЕ ФЕДЕРАЛЬНЫМ ЗАКОНОМ </w:t>
      </w:r>
      <w:r w:rsidR="00A06D10">
        <w:rPr>
          <w:rFonts w:ascii="Times New Roman" w:eastAsia="Times New Roman" w:hAnsi="Times New Roman" w:cs="Times New Roman"/>
          <w:b/>
          <w:bCs/>
          <w:sz w:val="28"/>
          <w:szCs w:val="28"/>
          <w:lang w:eastAsia="ru-RU"/>
        </w:rPr>
        <w:t>«</w:t>
      </w:r>
      <w:r w:rsidR="00A06D10" w:rsidRPr="00A06D10">
        <w:rPr>
          <w:rFonts w:ascii="Times New Roman" w:eastAsia="Times New Roman" w:hAnsi="Times New Roman" w:cs="Times New Roman"/>
          <w:b/>
          <w:bCs/>
          <w:sz w:val="28"/>
          <w:szCs w:val="28"/>
          <w:lang w:eastAsia="ru-RU"/>
        </w:rPr>
        <w:t>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r w:rsidRPr="00704C19">
        <w:rPr>
          <w:rFonts w:ascii="Times New Roman" w:eastAsia="Times New Roman" w:hAnsi="Times New Roman" w:cs="Times New Roman"/>
          <w:b/>
          <w:bCs/>
          <w:sz w:val="28"/>
          <w:szCs w:val="28"/>
          <w:lang w:eastAsia="ru-RU"/>
        </w:rPr>
        <w:t>»</w:t>
      </w:r>
    </w:p>
    <w:p w14:paraId="73F342B7" w14:textId="77777777" w:rsidR="006462C7" w:rsidRDefault="006462C7" w:rsidP="00A06D10">
      <w:pPr>
        <w:pStyle w:val="a8"/>
        <w:spacing w:before="0" w:beforeAutospacing="0" w:after="0" w:afterAutospacing="0" w:line="360" w:lineRule="exact"/>
        <w:ind w:firstLine="567"/>
        <w:jc w:val="both"/>
        <w:rPr>
          <w:sz w:val="28"/>
          <w:szCs w:val="28"/>
        </w:rPr>
      </w:pPr>
      <w:r>
        <w:rPr>
          <w:sz w:val="28"/>
          <w:szCs w:val="28"/>
        </w:rPr>
        <w:t>Расширен перечень объектов инфраструктуры, в отношении которых применяются особенности, установленные Законом об особенностях регулирования отдельных отношений в целях реализации приоритетных проектов по модернизации и расширению инфраструктуры.</w:t>
      </w:r>
    </w:p>
    <w:p w14:paraId="56534EDB" w14:textId="4CACD2C2" w:rsidR="006462C7" w:rsidRDefault="006462C7" w:rsidP="00A06D10">
      <w:pPr>
        <w:pStyle w:val="a8"/>
        <w:spacing w:before="0" w:beforeAutospacing="0" w:after="0" w:afterAutospacing="0" w:line="360" w:lineRule="exact"/>
        <w:ind w:firstLine="567"/>
        <w:jc w:val="both"/>
        <w:rPr>
          <w:sz w:val="28"/>
          <w:szCs w:val="28"/>
        </w:rPr>
      </w:pPr>
      <w:r>
        <w:rPr>
          <w:sz w:val="28"/>
          <w:szCs w:val="28"/>
        </w:rPr>
        <w:t>В перечень включены магистральные газопроводы, нефтепроводы, нефтепродуктопроводы и (или) объекты, являющиеся их неотъемлемой технологической частью, а также объекты электросетевого хозяйства, необходимые для реализации госпрограмм РФ, федеральных целевых программ, ведомственных целевых программ РФ, государственных программ субъектов РФ, ведомственных целевых программ субъектов РФ, адресных инвестиционных программ субъектов РФ, указанные в стратегии развития публичного акционерного общества «Газпром», стратегии развития публичного акционерного общества «Транснефть», инвестиционных программах дочерних обществ публичного акционерного общества «Федеральная сетевая компания –</w:t>
      </w:r>
      <w:proofErr w:type="spellStart"/>
      <w:r>
        <w:rPr>
          <w:sz w:val="28"/>
          <w:szCs w:val="28"/>
        </w:rPr>
        <w:t>Россети</w:t>
      </w:r>
      <w:proofErr w:type="spellEnd"/>
      <w:r>
        <w:rPr>
          <w:sz w:val="28"/>
          <w:szCs w:val="28"/>
        </w:rPr>
        <w:t xml:space="preserve">», стратегии развития публичного акционерного общества «Федеральная сетевая компания – </w:t>
      </w:r>
      <w:proofErr w:type="spellStart"/>
      <w:r>
        <w:rPr>
          <w:sz w:val="28"/>
          <w:szCs w:val="28"/>
        </w:rPr>
        <w:t>Россети</w:t>
      </w:r>
      <w:proofErr w:type="spellEnd"/>
      <w:r>
        <w:rPr>
          <w:sz w:val="28"/>
          <w:szCs w:val="28"/>
        </w:rPr>
        <w:t>».</w:t>
      </w:r>
    </w:p>
    <w:p w14:paraId="1D1E3259" w14:textId="18DA9160" w:rsidR="00704C19" w:rsidRDefault="00704C19" w:rsidP="006462C7">
      <w:pPr>
        <w:pStyle w:val="a8"/>
        <w:spacing w:before="0" w:beforeAutospacing="0" w:after="0" w:afterAutospacing="0" w:line="360" w:lineRule="exact"/>
        <w:ind w:firstLine="567"/>
        <w:jc w:val="both"/>
        <w:rPr>
          <w:sz w:val="28"/>
          <w:szCs w:val="28"/>
        </w:rPr>
      </w:pPr>
      <w:r>
        <w:rPr>
          <w:sz w:val="28"/>
          <w:szCs w:val="28"/>
        </w:rPr>
        <w:t>Распоряжение вступило в силу 13 августа 2025 года.</w:t>
      </w:r>
    </w:p>
    <w:p w14:paraId="1407BD0F" w14:textId="77777777" w:rsidR="00A06D10" w:rsidRDefault="00A06D10" w:rsidP="006462C7">
      <w:pPr>
        <w:pStyle w:val="a8"/>
        <w:spacing w:before="0" w:beforeAutospacing="0" w:after="0" w:afterAutospacing="0" w:line="360" w:lineRule="exact"/>
        <w:ind w:firstLine="567"/>
        <w:jc w:val="both"/>
        <w:rPr>
          <w:sz w:val="28"/>
          <w:szCs w:val="28"/>
        </w:rPr>
      </w:pPr>
    </w:p>
    <w:p w14:paraId="30F458C8" w14:textId="4A21F891" w:rsidR="006462C7" w:rsidRPr="00704C19" w:rsidRDefault="00704C19" w:rsidP="00A06D10">
      <w:pPr>
        <w:pStyle w:val="a3"/>
        <w:numPr>
          <w:ilvl w:val="0"/>
          <w:numId w:val="12"/>
        </w:numPr>
        <w:spacing w:after="120" w:line="360" w:lineRule="exact"/>
        <w:ind w:left="0"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w:t>
      </w:r>
      <w:r w:rsidR="006462C7" w:rsidRPr="00704C19">
        <w:rPr>
          <w:rFonts w:ascii="Times New Roman" w:eastAsia="Times New Roman" w:hAnsi="Times New Roman" w:cs="Times New Roman"/>
          <w:b/>
          <w:bCs/>
          <w:sz w:val="28"/>
          <w:szCs w:val="28"/>
          <w:lang w:eastAsia="ru-RU"/>
        </w:rPr>
        <w:t>ИСЬМО КАЗНАЧЕЙСТВА РОССИИ ОТ 05</w:t>
      </w:r>
      <w:r>
        <w:rPr>
          <w:rFonts w:ascii="Times New Roman" w:eastAsia="Times New Roman" w:hAnsi="Times New Roman" w:cs="Times New Roman"/>
          <w:b/>
          <w:bCs/>
          <w:sz w:val="28"/>
          <w:szCs w:val="28"/>
          <w:lang w:eastAsia="ru-RU"/>
        </w:rPr>
        <w:t xml:space="preserve"> АВГУСТА </w:t>
      </w:r>
      <w:r w:rsidR="006462C7" w:rsidRPr="00704C19">
        <w:rPr>
          <w:rFonts w:ascii="Times New Roman" w:eastAsia="Times New Roman" w:hAnsi="Times New Roman" w:cs="Times New Roman"/>
          <w:b/>
          <w:bCs/>
          <w:sz w:val="28"/>
          <w:szCs w:val="28"/>
          <w:lang w:eastAsia="ru-RU"/>
        </w:rPr>
        <w:t>2025</w:t>
      </w:r>
      <w:r>
        <w:rPr>
          <w:rFonts w:ascii="Times New Roman" w:eastAsia="Times New Roman" w:hAnsi="Times New Roman" w:cs="Times New Roman"/>
          <w:b/>
          <w:bCs/>
          <w:sz w:val="28"/>
          <w:szCs w:val="28"/>
          <w:lang w:eastAsia="ru-RU"/>
        </w:rPr>
        <w:t xml:space="preserve"> Г.</w:t>
      </w:r>
      <w:r w:rsidR="006462C7" w:rsidRPr="00704C19">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w:t>
      </w:r>
      <w:r w:rsidR="006462C7" w:rsidRPr="00704C19">
        <w:rPr>
          <w:rFonts w:ascii="Times New Roman" w:eastAsia="Times New Roman" w:hAnsi="Times New Roman" w:cs="Times New Roman"/>
          <w:b/>
          <w:bCs/>
          <w:sz w:val="28"/>
          <w:szCs w:val="28"/>
          <w:lang w:eastAsia="ru-RU"/>
        </w:rPr>
        <w:t xml:space="preserve"> 07-04-05/09-22044 </w:t>
      </w:r>
      <w:r>
        <w:rPr>
          <w:rFonts w:ascii="Times New Roman" w:eastAsia="Times New Roman" w:hAnsi="Times New Roman" w:cs="Times New Roman"/>
          <w:b/>
          <w:bCs/>
          <w:sz w:val="28"/>
          <w:szCs w:val="28"/>
          <w:lang w:eastAsia="ru-RU"/>
        </w:rPr>
        <w:t>«</w:t>
      </w:r>
      <w:r w:rsidR="006462C7" w:rsidRPr="00704C19">
        <w:rPr>
          <w:rFonts w:ascii="Times New Roman" w:eastAsia="Times New Roman" w:hAnsi="Times New Roman" w:cs="Times New Roman"/>
          <w:b/>
          <w:bCs/>
          <w:sz w:val="28"/>
          <w:szCs w:val="28"/>
          <w:lang w:eastAsia="ru-RU"/>
        </w:rPr>
        <w:t>О ОРГАНИЗАЦИИ ИСПОЛНЕНИЯ ИСПОЛНИТЕЛЬНЫХ ДОКУМЕНТОВ</w:t>
      </w:r>
      <w:r>
        <w:rPr>
          <w:rFonts w:ascii="Times New Roman" w:eastAsia="Times New Roman" w:hAnsi="Times New Roman" w:cs="Times New Roman"/>
          <w:b/>
          <w:bCs/>
          <w:sz w:val="28"/>
          <w:szCs w:val="28"/>
          <w:lang w:eastAsia="ru-RU"/>
        </w:rPr>
        <w:t>»</w:t>
      </w:r>
      <w:r w:rsidR="006462C7" w:rsidRPr="00704C19">
        <w:rPr>
          <w:rFonts w:ascii="Times New Roman" w:eastAsia="Times New Roman" w:hAnsi="Times New Roman" w:cs="Times New Roman"/>
          <w:b/>
          <w:bCs/>
          <w:sz w:val="28"/>
          <w:szCs w:val="28"/>
          <w:lang w:eastAsia="ru-RU"/>
        </w:rPr>
        <w:t xml:space="preserve"> </w:t>
      </w:r>
    </w:p>
    <w:p w14:paraId="2B72ECCA" w14:textId="77777777" w:rsidR="006462C7" w:rsidRPr="006462C7" w:rsidRDefault="006462C7" w:rsidP="00A06D10">
      <w:pPr>
        <w:spacing w:after="0" w:line="360" w:lineRule="exact"/>
        <w:ind w:firstLine="709"/>
        <w:jc w:val="both"/>
        <w:rPr>
          <w:rFonts w:ascii="Times New Roman" w:eastAsia="Times New Roman" w:hAnsi="Times New Roman" w:cs="Times New Roman"/>
          <w:sz w:val="28"/>
          <w:szCs w:val="28"/>
          <w:lang w:eastAsia="ru-RU"/>
        </w:rPr>
      </w:pPr>
      <w:r w:rsidRPr="006462C7">
        <w:rPr>
          <w:rFonts w:ascii="Times New Roman" w:eastAsia="Times New Roman" w:hAnsi="Times New Roman" w:cs="Times New Roman"/>
          <w:sz w:val="28"/>
          <w:szCs w:val="28"/>
          <w:lang w:eastAsia="ru-RU"/>
        </w:rPr>
        <w:t xml:space="preserve">Направлена рекомендуемая форма уведомления о необходимости представления информации об идентификаторе государственного контракта, договора (соглашения) и (или) копии государственного (муниципального) контракта, договора (соглашения), контракта (договора), в рамках исполнения которых предъявлен исполнительный документ. </w:t>
      </w:r>
    </w:p>
    <w:p w14:paraId="72F2C411" w14:textId="77777777" w:rsidR="006462C7" w:rsidRPr="006462C7" w:rsidRDefault="006462C7" w:rsidP="00A06D10">
      <w:pPr>
        <w:spacing w:after="0" w:line="360" w:lineRule="exact"/>
        <w:ind w:firstLine="709"/>
        <w:jc w:val="both"/>
        <w:rPr>
          <w:rFonts w:ascii="Times New Roman" w:eastAsia="Times New Roman" w:hAnsi="Times New Roman" w:cs="Times New Roman"/>
          <w:sz w:val="28"/>
          <w:szCs w:val="28"/>
          <w:lang w:eastAsia="ru-RU"/>
        </w:rPr>
      </w:pPr>
      <w:r w:rsidRPr="006462C7">
        <w:rPr>
          <w:rFonts w:ascii="Times New Roman" w:eastAsia="Times New Roman" w:hAnsi="Times New Roman" w:cs="Times New Roman"/>
          <w:sz w:val="28"/>
          <w:szCs w:val="28"/>
          <w:lang w:eastAsia="ru-RU"/>
        </w:rPr>
        <w:t xml:space="preserve">Уведомление направляется взыскателю (должнику) в соответствии с новыми требованиями, предусмотренными статьей 242.6-1 Бюджетного кодекса РФ. </w:t>
      </w:r>
    </w:p>
    <w:p w14:paraId="23774427" w14:textId="3858A126" w:rsidR="00B64519" w:rsidRDefault="00B64519" w:rsidP="00B64519">
      <w:pPr>
        <w:autoSpaceDE w:val="0"/>
        <w:autoSpaceDN w:val="0"/>
        <w:adjustRightInd w:val="0"/>
        <w:spacing w:after="0" w:line="240" w:lineRule="auto"/>
        <w:rPr>
          <w:rFonts w:ascii="Times New Roman" w:hAnsi="Times New Roman"/>
          <w:b/>
          <w:sz w:val="28"/>
          <w:szCs w:val="28"/>
        </w:rPr>
      </w:pPr>
    </w:p>
    <w:p w14:paraId="3B2B0EB7" w14:textId="77777777" w:rsidR="00A06D10" w:rsidRDefault="00A06D10" w:rsidP="00B64519">
      <w:pPr>
        <w:autoSpaceDE w:val="0"/>
        <w:autoSpaceDN w:val="0"/>
        <w:adjustRightInd w:val="0"/>
        <w:spacing w:after="0" w:line="240" w:lineRule="auto"/>
        <w:rPr>
          <w:rFonts w:ascii="Times New Roman" w:hAnsi="Times New Roman"/>
          <w:b/>
          <w:sz w:val="28"/>
          <w:szCs w:val="28"/>
        </w:rPr>
      </w:pPr>
    </w:p>
    <w:p w14:paraId="77824433" w14:textId="1D5A360B" w:rsidR="001F7CEC" w:rsidRDefault="001F7CEC" w:rsidP="001F7CEC">
      <w:pPr>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ПРОЕКТЫ ФЕДЕРАЛЬНОГО ЗАКОНОДАТЕЛЬСТВА</w:t>
      </w:r>
    </w:p>
    <w:p w14:paraId="3C59D3B0" w14:textId="4539DD82" w:rsidR="001F7CEC" w:rsidRDefault="001F7CEC" w:rsidP="002019B2">
      <w:pPr>
        <w:tabs>
          <w:tab w:val="left" w:pos="567"/>
        </w:tabs>
        <w:autoSpaceDE w:val="0"/>
        <w:autoSpaceDN w:val="0"/>
        <w:adjustRightInd w:val="0"/>
        <w:spacing w:after="0" w:line="240" w:lineRule="auto"/>
        <w:ind w:firstLine="709"/>
        <w:jc w:val="center"/>
        <w:outlineLvl w:val="0"/>
        <w:rPr>
          <w:rFonts w:ascii="Times New Roman" w:hAnsi="Times New Roman"/>
          <w:b/>
          <w:bCs/>
          <w:sz w:val="28"/>
          <w:szCs w:val="28"/>
        </w:rPr>
      </w:pPr>
      <w:r>
        <w:rPr>
          <w:rFonts w:ascii="Times New Roman" w:hAnsi="Times New Roman"/>
          <w:b/>
          <w:bCs/>
          <w:sz w:val="28"/>
          <w:szCs w:val="28"/>
        </w:rPr>
        <w:t xml:space="preserve">(с </w:t>
      </w:r>
      <w:r w:rsidR="003D364C">
        <w:rPr>
          <w:rFonts w:ascii="Times New Roman" w:hAnsi="Times New Roman"/>
          <w:b/>
          <w:bCs/>
          <w:sz w:val="28"/>
          <w:szCs w:val="28"/>
        </w:rPr>
        <w:t>01</w:t>
      </w:r>
      <w:r>
        <w:rPr>
          <w:rFonts w:ascii="Times New Roman" w:hAnsi="Times New Roman"/>
          <w:b/>
          <w:bCs/>
          <w:sz w:val="28"/>
          <w:szCs w:val="28"/>
        </w:rPr>
        <w:t xml:space="preserve"> </w:t>
      </w:r>
      <w:r w:rsidR="0052423D">
        <w:rPr>
          <w:rFonts w:ascii="Times New Roman" w:hAnsi="Times New Roman"/>
          <w:b/>
          <w:bCs/>
          <w:sz w:val="28"/>
          <w:szCs w:val="28"/>
        </w:rPr>
        <w:t>августа</w:t>
      </w:r>
      <w:r>
        <w:rPr>
          <w:rFonts w:ascii="Times New Roman" w:hAnsi="Times New Roman"/>
          <w:b/>
          <w:bCs/>
          <w:sz w:val="28"/>
          <w:szCs w:val="28"/>
        </w:rPr>
        <w:t xml:space="preserve"> 202</w:t>
      </w:r>
      <w:r w:rsidR="001072CF">
        <w:rPr>
          <w:rFonts w:ascii="Times New Roman" w:hAnsi="Times New Roman"/>
          <w:b/>
          <w:bCs/>
          <w:sz w:val="28"/>
          <w:szCs w:val="28"/>
        </w:rPr>
        <w:t>5</w:t>
      </w:r>
      <w:r>
        <w:rPr>
          <w:rFonts w:ascii="Times New Roman" w:hAnsi="Times New Roman"/>
          <w:b/>
          <w:bCs/>
          <w:sz w:val="28"/>
          <w:szCs w:val="28"/>
        </w:rPr>
        <w:t xml:space="preserve"> г. по </w:t>
      </w:r>
      <w:r w:rsidR="004B1EC2">
        <w:rPr>
          <w:rFonts w:ascii="Times New Roman" w:hAnsi="Times New Roman"/>
          <w:b/>
          <w:bCs/>
          <w:sz w:val="28"/>
          <w:szCs w:val="28"/>
        </w:rPr>
        <w:t>3</w:t>
      </w:r>
      <w:r w:rsidR="005278C0">
        <w:rPr>
          <w:rFonts w:ascii="Times New Roman" w:hAnsi="Times New Roman"/>
          <w:b/>
          <w:bCs/>
          <w:sz w:val="28"/>
          <w:szCs w:val="28"/>
        </w:rPr>
        <w:t>1</w:t>
      </w:r>
      <w:r w:rsidR="004B1EC2">
        <w:rPr>
          <w:rFonts w:ascii="Times New Roman" w:hAnsi="Times New Roman"/>
          <w:b/>
          <w:bCs/>
          <w:sz w:val="28"/>
          <w:szCs w:val="28"/>
        </w:rPr>
        <w:t xml:space="preserve"> </w:t>
      </w:r>
      <w:r w:rsidR="0052423D">
        <w:rPr>
          <w:rFonts w:ascii="Times New Roman" w:hAnsi="Times New Roman"/>
          <w:b/>
          <w:bCs/>
          <w:sz w:val="28"/>
          <w:szCs w:val="28"/>
        </w:rPr>
        <w:t>августа</w:t>
      </w:r>
      <w:r>
        <w:rPr>
          <w:rFonts w:ascii="Times New Roman" w:hAnsi="Times New Roman"/>
          <w:b/>
          <w:bCs/>
          <w:sz w:val="28"/>
          <w:szCs w:val="28"/>
        </w:rPr>
        <w:t xml:space="preserve"> 202</w:t>
      </w:r>
      <w:r w:rsidR="001072CF">
        <w:rPr>
          <w:rFonts w:ascii="Times New Roman" w:hAnsi="Times New Roman"/>
          <w:b/>
          <w:bCs/>
          <w:sz w:val="28"/>
          <w:szCs w:val="28"/>
        </w:rPr>
        <w:t>5</w:t>
      </w:r>
      <w:r>
        <w:rPr>
          <w:rFonts w:ascii="Times New Roman" w:hAnsi="Times New Roman"/>
          <w:b/>
          <w:bCs/>
          <w:sz w:val="28"/>
          <w:szCs w:val="28"/>
        </w:rPr>
        <w:t xml:space="preserve"> г.)</w:t>
      </w:r>
    </w:p>
    <w:p w14:paraId="08328EDD" w14:textId="77777777" w:rsidR="000B0536" w:rsidRPr="004318E6" w:rsidRDefault="000B0536" w:rsidP="002019B2">
      <w:pPr>
        <w:tabs>
          <w:tab w:val="left" w:pos="567"/>
        </w:tabs>
        <w:autoSpaceDE w:val="0"/>
        <w:autoSpaceDN w:val="0"/>
        <w:adjustRightInd w:val="0"/>
        <w:spacing w:after="0" w:line="240" w:lineRule="auto"/>
        <w:ind w:firstLine="709"/>
        <w:jc w:val="center"/>
        <w:outlineLvl w:val="0"/>
        <w:rPr>
          <w:rFonts w:ascii="Times New Roman" w:hAnsi="Times New Roman"/>
          <w:b/>
          <w:bCs/>
          <w:sz w:val="28"/>
          <w:szCs w:val="28"/>
        </w:rPr>
      </w:pPr>
    </w:p>
    <w:p w14:paraId="30C02570" w14:textId="5615B52C" w:rsidR="00497E85" w:rsidRPr="00704C19" w:rsidRDefault="00497E85" w:rsidP="00A06D10">
      <w:pPr>
        <w:pStyle w:val="a3"/>
        <w:numPr>
          <w:ilvl w:val="0"/>
          <w:numId w:val="13"/>
        </w:numPr>
        <w:spacing w:after="120" w:line="360" w:lineRule="exact"/>
        <w:ind w:left="0" w:firstLine="709"/>
        <w:jc w:val="both"/>
        <w:rPr>
          <w:rFonts w:ascii="Times New Roman" w:eastAsia="Times New Roman" w:hAnsi="Times New Roman" w:cs="Times New Roman"/>
          <w:b/>
          <w:bCs/>
          <w:sz w:val="28"/>
          <w:szCs w:val="28"/>
        </w:rPr>
      </w:pPr>
      <w:r w:rsidRPr="00704C19">
        <w:rPr>
          <w:rFonts w:ascii="Times New Roman" w:eastAsia="Times New Roman" w:hAnsi="Times New Roman" w:cs="Times New Roman"/>
          <w:b/>
          <w:bCs/>
          <w:sz w:val="28"/>
          <w:szCs w:val="28"/>
        </w:rPr>
        <w:t xml:space="preserve">ПРОЕКТ ФЕДЕРАЛЬНОГО ЗАКОНА </w:t>
      </w:r>
      <w:r w:rsidR="00704C19" w:rsidRPr="00704C19">
        <w:rPr>
          <w:rFonts w:ascii="Times New Roman" w:eastAsia="Times New Roman" w:hAnsi="Times New Roman" w:cs="Times New Roman"/>
          <w:b/>
          <w:bCs/>
          <w:sz w:val="28"/>
          <w:szCs w:val="28"/>
        </w:rPr>
        <w:t>«</w:t>
      </w:r>
      <w:r w:rsidRPr="00704C19">
        <w:rPr>
          <w:rFonts w:ascii="Times New Roman" w:eastAsia="Times New Roman" w:hAnsi="Times New Roman" w:cs="Times New Roman"/>
          <w:b/>
          <w:bCs/>
          <w:sz w:val="28"/>
          <w:szCs w:val="28"/>
        </w:rPr>
        <w:t>О ВНЕСЕНИИ ИЗМЕНЕНИЙ В УГОЛОВНЫЙ КОДЕКС РОССИЙСКОЙ ФЕДЕРАЦИИ И УГОЛОВНО-ПРОЦЕССУАЛЬНЫЙ КОДЕКС РОССИЙСКОЙ ФЕДЕРАЦИИ</w:t>
      </w:r>
      <w:r w:rsidR="00704C19" w:rsidRPr="00704C19">
        <w:rPr>
          <w:rFonts w:ascii="Times New Roman" w:eastAsia="Times New Roman" w:hAnsi="Times New Roman" w:cs="Times New Roman"/>
          <w:b/>
          <w:bCs/>
          <w:sz w:val="28"/>
          <w:szCs w:val="28"/>
        </w:rPr>
        <w:t>»</w:t>
      </w:r>
      <w:r w:rsidRPr="00704C19">
        <w:rPr>
          <w:rFonts w:ascii="Times New Roman" w:eastAsia="Times New Roman" w:hAnsi="Times New Roman" w:cs="Times New Roman"/>
          <w:b/>
          <w:bCs/>
          <w:sz w:val="28"/>
          <w:szCs w:val="28"/>
        </w:rPr>
        <w:t xml:space="preserve"> (НЕ ВНЕСЕН В ГД ФС РФ)</w:t>
      </w:r>
    </w:p>
    <w:p w14:paraId="669427CB" w14:textId="47BE6133" w:rsidR="00497E85" w:rsidRPr="001D3841" w:rsidRDefault="00497E85" w:rsidP="00A06D10">
      <w:pPr>
        <w:pStyle w:val="a8"/>
        <w:spacing w:before="0" w:beforeAutospacing="0" w:after="0" w:afterAutospacing="0" w:line="360" w:lineRule="exact"/>
        <w:ind w:firstLine="709"/>
        <w:jc w:val="both"/>
        <w:rPr>
          <w:sz w:val="28"/>
          <w:szCs w:val="28"/>
        </w:rPr>
      </w:pPr>
      <w:r w:rsidRPr="001D3841">
        <w:rPr>
          <w:sz w:val="28"/>
          <w:szCs w:val="28"/>
        </w:rPr>
        <w:t>Планируется усовершенствовать меры противодействия преступлениям, совершаемым с использованием информационно-коммуникационных технологий</w:t>
      </w:r>
      <w:r w:rsidR="00704C19">
        <w:rPr>
          <w:sz w:val="28"/>
          <w:szCs w:val="28"/>
        </w:rPr>
        <w:t>.</w:t>
      </w:r>
    </w:p>
    <w:p w14:paraId="5CC7900E" w14:textId="77777777" w:rsidR="00497E85" w:rsidRPr="001D3841" w:rsidRDefault="00497E85" w:rsidP="00A06D10">
      <w:pPr>
        <w:pStyle w:val="a8"/>
        <w:spacing w:before="0" w:beforeAutospacing="0" w:after="0" w:afterAutospacing="0" w:line="360" w:lineRule="exact"/>
        <w:ind w:firstLine="709"/>
        <w:jc w:val="both"/>
        <w:rPr>
          <w:sz w:val="28"/>
          <w:szCs w:val="28"/>
        </w:rPr>
      </w:pPr>
      <w:r w:rsidRPr="001D3841">
        <w:rPr>
          <w:sz w:val="28"/>
          <w:szCs w:val="28"/>
        </w:rPr>
        <w:t>Проектом предлагается:</w:t>
      </w:r>
    </w:p>
    <w:p w14:paraId="6EEE45D8" w14:textId="77777777" w:rsidR="00497E85" w:rsidRPr="001D3841" w:rsidRDefault="00497E85" w:rsidP="001D3841">
      <w:pPr>
        <w:pStyle w:val="a8"/>
        <w:spacing w:before="0" w:beforeAutospacing="0" w:after="0" w:afterAutospacing="0" w:line="360" w:lineRule="exact"/>
        <w:ind w:firstLine="709"/>
        <w:jc w:val="both"/>
        <w:rPr>
          <w:sz w:val="28"/>
          <w:szCs w:val="28"/>
        </w:rPr>
      </w:pPr>
      <w:r w:rsidRPr="001D3841">
        <w:rPr>
          <w:sz w:val="28"/>
          <w:szCs w:val="28"/>
        </w:rPr>
        <w:t xml:space="preserve">введение уголовной ответственности за применение специальных технических средств и специальных познаний при совершении преступлений, в том числе с использованием искусственного интеллекта; </w:t>
      </w:r>
    </w:p>
    <w:p w14:paraId="45FA6ABA" w14:textId="77777777" w:rsidR="00497E85" w:rsidRPr="001D3841" w:rsidRDefault="00497E85" w:rsidP="001D3841">
      <w:pPr>
        <w:pStyle w:val="a8"/>
        <w:spacing w:before="0" w:beforeAutospacing="0" w:after="0" w:afterAutospacing="0" w:line="360" w:lineRule="exact"/>
        <w:ind w:firstLine="709"/>
        <w:jc w:val="both"/>
        <w:rPr>
          <w:sz w:val="28"/>
          <w:szCs w:val="28"/>
        </w:rPr>
      </w:pPr>
      <w:r w:rsidRPr="001D3841">
        <w:rPr>
          <w:sz w:val="28"/>
          <w:szCs w:val="28"/>
        </w:rPr>
        <w:t xml:space="preserve">введение ответственности за нарушение законодательства в области связи в части оказания услуг подвижной радиотелефонной связи иностранному гражданину (лицу без гражданства); </w:t>
      </w:r>
    </w:p>
    <w:p w14:paraId="32DD33C5" w14:textId="77777777" w:rsidR="00497E85" w:rsidRPr="001D3841" w:rsidRDefault="00497E85" w:rsidP="001D3841">
      <w:pPr>
        <w:pStyle w:val="a8"/>
        <w:spacing w:before="0" w:beforeAutospacing="0" w:after="0" w:afterAutospacing="0" w:line="360" w:lineRule="exact"/>
        <w:ind w:firstLine="709"/>
        <w:jc w:val="both"/>
        <w:rPr>
          <w:sz w:val="28"/>
          <w:szCs w:val="28"/>
        </w:rPr>
      </w:pPr>
      <w:r w:rsidRPr="001D3841">
        <w:rPr>
          <w:sz w:val="28"/>
          <w:szCs w:val="28"/>
        </w:rPr>
        <w:t xml:space="preserve">ужесточение санкций ряда статей главы 28 УК РФ; </w:t>
      </w:r>
    </w:p>
    <w:p w14:paraId="6B17CA01" w14:textId="77777777" w:rsidR="00497E85" w:rsidRPr="001D3841" w:rsidRDefault="00497E85" w:rsidP="001D3841">
      <w:pPr>
        <w:pStyle w:val="a8"/>
        <w:spacing w:before="0" w:beforeAutospacing="0" w:after="0" w:afterAutospacing="0" w:line="360" w:lineRule="exact"/>
        <w:ind w:firstLine="709"/>
        <w:jc w:val="both"/>
        <w:rPr>
          <w:sz w:val="28"/>
          <w:szCs w:val="28"/>
        </w:rPr>
      </w:pPr>
      <w:r w:rsidRPr="001D3841">
        <w:rPr>
          <w:sz w:val="28"/>
          <w:szCs w:val="28"/>
        </w:rPr>
        <w:t xml:space="preserve">упрощение подачи заявления о мошенничестве посредством реализации такой возможности на ЕПГУ. </w:t>
      </w:r>
    </w:p>
    <w:p w14:paraId="0AAD8679" w14:textId="77777777" w:rsidR="00497E85" w:rsidRPr="001D3841" w:rsidRDefault="00497E85" w:rsidP="001D3841">
      <w:pPr>
        <w:pStyle w:val="a8"/>
        <w:spacing w:before="0" w:beforeAutospacing="0" w:after="0" w:afterAutospacing="0" w:line="360" w:lineRule="exact"/>
        <w:ind w:firstLine="709"/>
        <w:jc w:val="both"/>
        <w:rPr>
          <w:sz w:val="28"/>
          <w:szCs w:val="28"/>
        </w:rPr>
      </w:pPr>
      <w:r w:rsidRPr="001D3841">
        <w:rPr>
          <w:sz w:val="28"/>
          <w:szCs w:val="28"/>
        </w:rPr>
        <w:t xml:space="preserve">Проектом цифровая валюта признается имуществом для целей УК РФ, а также УПК РФ. </w:t>
      </w:r>
    </w:p>
    <w:p w14:paraId="18E26AEC" w14:textId="05CFB810" w:rsidR="00497E85" w:rsidRDefault="00497E85" w:rsidP="001D3841">
      <w:pPr>
        <w:pStyle w:val="a8"/>
        <w:spacing w:before="0" w:beforeAutospacing="0" w:after="0" w:afterAutospacing="0" w:line="360" w:lineRule="exact"/>
        <w:ind w:firstLine="709"/>
        <w:jc w:val="both"/>
        <w:rPr>
          <w:sz w:val="28"/>
          <w:szCs w:val="28"/>
        </w:rPr>
      </w:pPr>
      <w:r w:rsidRPr="001D3841">
        <w:rPr>
          <w:sz w:val="28"/>
          <w:szCs w:val="28"/>
        </w:rPr>
        <w:t xml:space="preserve">Устанавливаются особенности изъятия цифровой валюты при производстве следственных действий. </w:t>
      </w:r>
    </w:p>
    <w:p w14:paraId="0CD4F8DC" w14:textId="77777777" w:rsidR="00A06D10" w:rsidRPr="001D3841" w:rsidRDefault="00A06D10" w:rsidP="001D3841">
      <w:pPr>
        <w:pStyle w:val="a8"/>
        <w:spacing w:before="0" w:beforeAutospacing="0" w:after="0" w:afterAutospacing="0" w:line="360" w:lineRule="exact"/>
        <w:ind w:firstLine="709"/>
        <w:jc w:val="both"/>
        <w:rPr>
          <w:sz w:val="28"/>
          <w:szCs w:val="28"/>
        </w:rPr>
      </w:pPr>
    </w:p>
    <w:p w14:paraId="77895473" w14:textId="5597CF31" w:rsidR="00497E85" w:rsidRPr="00704C19" w:rsidRDefault="00497E85" w:rsidP="00A06D10">
      <w:pPr>
        <w:pStyle w:val="a3"/>
        <w:numPr>
          <w:ilvl w:val="0"/>
          <w:numId w:val="13"/>
        </w:numPr>
        <w:spacing w:after="120" w:line="360" w:lineRule="exact"/>
        <w:ind w:left="0" w:firstLine="709"/>
        <w:jc w:val="both"/>
        <w:rPr>
          <w:rFonts w:ascii="Times New Roman" w:eastAsia="Times New Roman" w:hAnsi="Times New Roman" w:cs="Times New Roman"/>
          <w:b/>
          <w:bCs/>
          <w:sz w:val="28"/>
          <w:szCs w:val="28"/>
        </w:rPr>
      </w:pPr>
      <w:r w:rsidRPr="00704C19">
        <w:rPr>
          <w:rFonts w:ascii="Times New Roman" w:eastAsia="Times New Roman" w:hAnsi="Times New Roman" w:cs="Times New Roman"/>
          <w:b/>
          <w:bCs/>
          <w:sz w:val="28"/>
          <w:szCs w:val="28"/>
        </w:rPr>
        <w:t xml:space="preserve">ПРОЕКТ ПОСТАНОВЛЕНИЯ ПРАВИТЕЛЬСТВА РФ </w:t>
      </w:r>
      <w:r w:rsidR="00704C19">
        <w:rPr>
          <w:rFonts w:ascii="Times New Roman" w:eastAsia="Times New Roman" w:hAnsi="Times New Roman" w:cs="Times New Roman"/>
          <w:b/>
          <w:bCs/>
          <w:sz w:val="28"/>
          <w:szCs w:val="28"/>
        </w:rPr>
        <w:t>«</w:t>
      </w:r>
      <w:r w:rsidRPr="00704C19">
        <w:rPr>
          <w:rFonts w:ascii="Times New Roman" w:eastAsia="Times New Roman" w:hAnsi="Times New Roman" w:cs="Times New Roman"/>
          <w:b/>
          <w:bCs/>
          <w:sz w:val="28"/>
          <w:szCs w:val="28"/>
        </w:rPr>
        <w:t xml:space="preserve">О ВНЕСЕНИИ ИЗМЕНЕНИЙ В ПОСТАНОВЛЕНИЕ ПРАВИТЕЛЬСТВА РОССИЙСКОЙ ФЕДЕРАЦИИ ОТ 22 МАЯ 2007 Г. </w:t>
      </w:r>
      <w:r w:rsidR="00704C19">
        <w:rPr>
          <w:rFonts w:ascii="Times New Roman" w:eastAsia="Times New Roman" w:hAnsi="Times New Roman" w:cs="Times New Roman"/>
          <w:b/>
          <w:bCs/>
          <w:sz w:val="28"/>
          <w:szCs w:val="28"/>
        </w:rPr>
        <w:t>№</w:t>
      </w:r>
      <w:r w:rsidRPr="00704C19">
        <w:rPr>
          <w:rFonts w:ascii="Times New Roman" w:eastAsia="Times New Roman" w:hAnsi="Times New Roman" w:cs="Times New Roman"/>
          <w:b/>
          <w:bCs/>
          <w:sz w:val="28"/>
          <w:szCs w:val="28"/>
        </w:rPr>
        <w:t xml:space="preserve"> 310</w:t>
      </w:r>
      <w:r w:rsidR="00462D4F">
        <w:rPr>
          <w:rFonts w:ascii="Times New Roman" w:eastAsia="Times New Roman" w:hAnsi="Times New Roman" w:cs="Times New Roman"/>
          <w:b/>
          <w:bCs/>
          <w:sz w:val="28"/>
          <w:szCs w:val="28"/>
        </w:rPr>
        <w:t xml:space="preserve"> «</w:t>
      </w:r>
      <w:r w:rsidR="00462D4F" w:rsidRPr="00462D4F">
        <w:rPr>
          <w:rFonts w:ascii="Times New Roman" w:eastAsia="Times New Roman" w:hAnsi="Times New Roman" w:cs="Times New Roman"/>
          <w:b/>
          <w:bCs/>
          <w:sz w:val="28"/>
          <w:szCs w:val="28"/>
        </w:rPr>
        <w:t>О СТАВКАХ ПЛАТЫ ЗА ЕДИНИЦУ ОБЪЕМА ЛЕСНЫХ РЕСУРСОВ И СТАВКАХ ПЛАТЫ ЗА ЕДИНИЦУ ПЛОЩАДИ ЛЕСНОГО УЧАСТКА, НАХОДЯЩЕГОСЯ В ФЕДЕРАЛЬНОЙ СОБСТВЕННОСТИ</w:t>
      </w:r>
      <w:r w:rsidR="00704C19">
        <w:rPr>
          <w:rFonts w:ascii="Times New Roman" w:eastAsia="Times New Roman" w:hAnsi="Times New Roman" w:cs="Times New Roman"/>
          <w:b/>
          <w:bCs/>
          <w:sz w:val="28"/>
          <w:szCs w:val="28"/>
        </w:rPr>
        <w:t>»</w:t>
      </w:r>
    </w:p>
    <w:p w14:paraId="7E22DEEE" w14:textId="77777777" w:rsidR="00497E85" w:rsidRPr="00497E85" w:rsidRDefault="00497E85" w:rsidP="00A06D10">
      <w:pPr>
        <w:spacing w:after="0" w:line="360" w:lineRule="exact"/>
        <w:ind w:firstLine="709"/>
        <w:jc w:val="both"/>
        <w:rPr>
          <w:rFonts w:ascii="Times New Roman" w:eastAsia="Times New Roman" w:hAnsi="Times New Roman" w:cs="Times New Roman"/>
          <w:sz w:val="28"/>
          <w:szCs w:val="28"/>
        </w:rPr>
      </w:pPr>
      <w:r w:rsidRPr="00497E85">
        <w:rPr>
          <w:rFonts w:ascii="Times New Roman" w:eastAsia="Times New Roman" w:hAnsi="Times New Roman" w:cs="Times New Roman"/>
          <w:sz w:val="28"/>
          <w:szCs w:val="28"/>
        </w:rPr>
        <w:t>Предлагается уточнить порядок определения размера арендной платы при использовании лесных участков для реализации инвестиционных проектов, включенных в перечень приоритетных инвестиционных проектов в целях развития лесного комплекса</w:t>
      </w:r>
    </w:p>
    <w:p w14:paraId="054C83FA" w14:textId="295CFB95" w:rsidR="00976F28" w:rsidRDefault="00497E85" w:rsidP="00A06D10">
      <w:pPr>
        <w:spacing w:after="0" w:line="360" w:lineRule="exact"/>
        <w:ind w:firstLine="709"/>
        <w:jc w:val="both"/>
        <w:rPr>
          <w:rFonts w:ascii="Times New Roman" w:eastAsia="Times New Roman" w:hAnsi="Times New Roman" w:cs="Times New Roman"/>
          <w:sz w:val="28"/>
          <w:szCs w:val="28"/>
        </w:rPr>
      </w:pPr>
      <w:r w:rsidRPr="00497E85">
        <w:rPr>
          <w:rFonts w:ascii="Times New Roman" w:eastAsia="Times New Roman" w:hAnsi="Times New Roman" w:cs="Times New Roman"/>
          <w:sz w:val="28"/>
          <w:szCs w:val="28"/>
        </w:rPr>
        <w:t xml:space="preserve">Кроме того, вносятся поправки с целью приведения отдельных видов использования лесов и категорий земель в соответствие с законодательством, а </w:t>
      </w:r>
      <w:r w:rsidRPr="00497E85">
        <w:rPr>
          <w:rFonts w:ascii="Times New Roman" w:eastAsia="Times New Roman" w:hAnsi="Times New Roman" w:cs="Times New Roman"/>
          <w:sz w:val="28"/>
          <w:szCs w:val="28"/>
        </w:rPr>
        <w:lastRenderedPageBreak/>
        <w:t>также более четкого отражения применения коэффициента к ставкам платы, учитывающего удаленность от автомобильных дорог.</w:t>
      </w:r>
    </w:p>
    <w:p w14:paraId="6F2C5B18" w14:textId="77777777" w:rsidR="001D3841" w:rsidRDefault="001D3841" w:rsidP="00497E85">
      <w:pPr>
        <w:spacing w:after="0" w:line="360" w:lineRule="exact"/>
        <w:ind w:firstLine="709"/>
        <w:jc w:val="both"/>
        <w:rPr>
          <w:rFonts w:ascii="Times New Roman" w:hAnsi="Times New Roman" w:cs="Times New Roman"/>
          <w:b/>
          <w:bCs/>
          <w:sz w:val="28"/>
          <w:szCs w:val="28"/>
        </w:rPr>
      </w:pPr>
    </w:p>
    <w:p w14:paraId="5CC9A82D" w14:textId="06E1D2C4" w:rsidR="001F7CEC" w:rsidRDefault="001F7CEC" w:rsidP="001F7CEC">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ОБЗОР </w:t>
      </w:r>
      <w:r w:rsidRPr="008F56F9">
        <w:rPr>
          <w:rFonts w:ascii="Times New Roman" w:hAnsi="Times New Roman" w:cs="Times New Roman"/>
          <w:b/>
          <w:bCs/>
          <w:sz w:val="28"/>
          <w:szCs w:val="28"/>
        </w:rPr>
        <w:t>РЕГИОНАЛЬНО</w:t>
      </w:r>
      <w:r>
        <w:rPr>
          <w:rFonts w:ascii="Times New Roman" w:hAnsi="Times New Roman" w:cs="Times New Roman"/>
          <w:b/>
          <w:bCs/>
          <w:sz w:val="28"/>
          <w:szCs w:val="28"/>
        </w:rPr>
        <w:t>ГО</w:t>
      </w:r>
      <w:r w:rsidRPr="008F56F9">
        <w:rPr>
          <w:rFonts w:ascii="Times New Roman" w:hAnsi="Times New Roman" w:cs="Times New Roman"/>
          <w:b/>
          <w:bCs/>
          <w:sz w:val="28"/>
          <w:szCs w:val="28"/>
        </w:rPr>
        <w:t xml:space="preserve"> ЗАКОНОДАТЕЛЬСТВ</w:t>
      </w:r>
      <w:r>
        <w:rPr>
          <w:rFonts w:ascii="Times New Roman" w:hAnsi="Times New Roman" w:cs="Times New Roman"/>
          <w:b/>
          <w:bCs/>
          <w:sz w:val="28"/>
          <w:szCs w:val="28"/>
        </w:rPr>
        <w:t>А</w:t>
      </w:r>
    </w:p>
    <w:p w14:paraId="3F45AB20" w14:textId="05466726" w:rsidR="001F7CEC" w:rsidRDefault="001F7CEC" w:rsidP="001F7CEC">
      <w:pPr>
        <w:autoSpaceDE w:val="0"/>
        <w:autoSpaceDN w:val="0"/>
        <w:adjustRightInd w:val="0"/>
        <w:spacing w:after="0" w:line="240" w:lineRule="auto"/>
        <w:ind w:firstLine="709"/>
        <w:jc w:val="center"/>
        <w:rPr>
          <w:rFonts w:ascii="Times New Roman" w:hAnsi="Times New Roman"/>
          <w:b/>
          <w:bCs/>
          <w:sz w:val="28"/>
          <w:szCs w:val="28"/>
        </w:rPr>
      </w:pPr>
      <w:r w:rsidRPr="009A308F">
        <w:rPr>
          <w:rFonts w:ascii="Times New Roman" w:hAnsi="Times New Roman"/>
          <w:b/>
          <w:bCs/>
          <w:sz w:val="28"/>
          <w:szCs w:val="28"/>
        </w:rPr>
        <w:t>(с 0</w:t>
      </w:r>
      <w:r>
        <w:rPr>
          <w:rFonts w:ascii="Times New Roman" w:hAnsi="Times New Roman"/>
          <w:b/>
          <w:bCs/>
          <w:sz w:val="28"/>
          <w:szCs w:val="28"/>
        </w:rPr>
        <w:t xml:space="preserve">1 </w:t>
      </w:r>
      <w:r w:rsidR="0052423D">
        <w:rPr>
          <w:rFonts w:ascii="Times New Roman" w:hAnsi="Times New Roman"/>
          <w:b/>
          <w:bCs/>
          <w:sz w:val="28"/>
          <w:szCs w:val="28"/>
        </w:rPr>
        <w:t>августа</w:t>
      </w:r>
      <w:r>
        <w:rPr>
          <w:rFonts w:ascii="Times New Roman" w:hAnsi="Times New Roman"/>
          <w:b/>
          <w:bCs/>
          <w:sz w:val="28"/>
          <w:szCs w:val="28"/>
        </w:rPr>
        <w:t xml:space="preserve"> </w:t>
      </w:r>
      <w:r w:rsidRPr="009A308F">
        <w:rPr>
          <w:rFonts w:ascii="Times New Roman" w:hAnsi="Times New Roman"/>
          <w:b/>
          <w:bCs/>
          <w:sz w:val="28"/>
          <w:szCs w:val="28"/>
        </w:rPr>
        <w:t>202</w:t>
      </w:r>
      <w:r w:rsidR="001072CF">
        <w:rPr>
          <w:rFonts w:ascii="Times New Roman" w:hAnsi="Times New Roman"/>
          <w:b/>
          <w:bCs/>
          <w:sz w:val="28"/>
          <w:szCs w:val="28"/>
        </w:rPr>
        <w:t>5</w:t>
      </w:r>
      <w:r>
        <w:rPr>
          <w:rFonts w:ascii="Times New Roman" w:hAnsi="Times New Roman"/>
          <w:b/>
          <w:bCs/>
          <w:sz w:val="28"/>
          <w:szCs w:val="28"/>
        </w:rPr>
        <w:t xml:space="preserve"> г. </w:t>
      </w:r>
      <w:r w:rsidRPr="009A308F">
        <w:rPr>
          <w:rFonts w:ascii="Times New Roman" w:hAnsi="Times New Roman"/>
          <w:b/>
          <w:bCs/>
          <w:sz w:val="28"/>
          <w:szCs w:val="28"/>
        </w:rPr>
        <w:t xml:space="preserve">по </w:t>
      </w:r>
      <w:r w:rsidR="004B1EC2">
        <w:rPr>
          <w:rFonts w:ascii="Times New Roman" w:hAnsi="Times New Roman"/>
          <w:b/>
          <w:bCs/>
          <w:sz w:val="28"/>
          <w:szCs w:val="28"/>
        </w:rPr>
        <w:t>3</w:t>
      </w:r>
      <w:r w:rsidR="005278C0">
        <w:rPr>
          <w:rFonts w:ascii="Times New Roman" w:hAnsi="Times New Roman"/>
          <w:b/>
          <w:bCs/>
          <w:sz w:val="28"/>
          <w:szCs w:val="28"/>
        </w:rPr>
        <w:t>1</w:t>
      </w:r>
      <w:r w:rsidR="004B1EC2">
        <w:rPr>
          <w:rFonts w:ascii="Times New Roman" w:hAnsi="Times New Roman"/>
          <w:b/>
          <w:bCs/>
          <w:sz w:val="28"/>
          <w:szCs w:val="28"/>
        </w:rPr>
        <w:t xml:space="preserve"> </w:t>
      </w:r>
      <w:r w:rsidR="0052423D">
        <w:rPr>
          <w:rFonts w:ascii="Times New Roman" w:hAnsi="Times New Roman"/>
          <w:b/>
          <w:bCs/>
          <w:sz w:val="28"/>
          <w:szCs w:val="28"/>
        </w:rPr>
        <w:t>августа</w:t>
      </w:r>
      <w:r>
        <w:rPr>
          <w:rFonts w:ascii="Times New Roman" w:hAnsi="Times New Roman"/>
          <w:b/>
          <w:bCs/>
          <w:sz w:val="28"/>
          <w:szCs w:val="28"/>
        </w:rPr>
        <w:t xml:space="preserve"> </w:t>
      </w:r>
      <w:r w:rsidRPr="009A308F">
        <w:rPr>
          <w:rFonts w:ascii="Times New Roman" w:hAnsi="Times New Roman"/>
          <w:b/>
          <w:bCs/>
          <w:sz w:val="28"/>
          <w:szCs w:val="28"/>
        </w:rPr>
        <w:t>202</w:t>
      </w:r>
      <w:r w:rsidR="001072CF">
        <w:rPr>
          <w:rFonts w:ascii="Times New Roman" w:hAnsi="Times New Roman"/>
          <w:b/>
          <w:bCs/>
          <w:sz w:val="28"/>
          <w:szCs w:val="28"/>
        </w:rPr>
        <w:t>5</w:t>
      </w:r>
      <w:r>
        <w:rPr>
          <w:rFonts w:ascii="Times New Roman" w:hAnsi="Times New Roman"/>
          <w:b/>
          <w:bCs/>
          <w:sz w:val="28"/>
          <w:szCs w:val="28"/>
        </w:rPr>
        <w:t xml:space="preserve"> г.</w:t>
      </w:r>
      <w:r w:rsidRPr="009A308F">
        <w:rPr>
          <w:rFonts w:ascii="Times New Roman" w:hAnsi="Times New Roman"/>
          <w:b/>
          <w:bCs/>
          <w:sz w:val="28"/>
          <w:szCs w:val="28"/>
        </w:rPr>
        <w:t>)</w:t>
      </w:r>
    </w:p>
    <w:p w14:paraId="3FBD7F2A" w14:textId="63C440E7" w:rsidR="00757687" w:rsidRDefault="00757687" w:rsidP="001F7CEC">
      <w:pPr>
        <w:autoSpaceDE w:val="0"/>
        <w:autoSpaceDN w:val="0"/>
        <w:adjustRightInd w:val="0"/>
        <w:spacing w:after="0" w:line="240" w:lineRule="auto"/>
        <w:ind w:firstLine="709"/>
        <w:jc w:val="center"/>
        <w:rPr>
          <w:rFonts w:ascii="Times New Roman" w:hAnsi="Times New Roman"/>
          <w:b/>
          <w:bCs/>
          <w:sz w:val="28"/>
          <w:szCs w:val="28"/>
        </w:rPr>
      </w:pPr>
    </w:p>
    <w:p w14:paraId="709F762C" w14:textId="36150E13" w:rsidR="00881D68" w:rsidRPr="00704C19" w:rsidRDefault="00704C19" w:rsidP="00A06D10">
      <w:pPr>
        <w:pStyle w:val="a3"/>
        <w:numPr>
          <w:ilvl w:val="0"/>
          <w:numId w:val="14"/>
        </w:numPr>
        <w:spacing w:after="120" w:line="360" w:lineRule="exact"/>
        <w:ind w:left="0" w:firstLine="539"/>
        <w:jc w:val="both"/>
        <w:rPr>
          <w:rFonts w:ascii="Times New Roman" w:hAnsi="Times New Roman"/>
          <w:b/>
          <w:bCs/>
          <w:sz w:val="28"/>
          <w:szCs w:val="28"/>
        </w:rPr>
      </w:pPr>
      <w:r w:rsidRPr="00704C19">
        <w:rPr>
          <w:rFonts w:ascii="Times New Roman" w:hAnsi="Times New Roman"/>
          <w:b/>
          <w:bCs/>
          <w:sz w:val="28"/>
          <w:szCs w:val="28"/>
        </w:rPr>
        <w:t>УКАЗ ГУБЕРНАТОРА ПЕРМСКОГО КРАЯ ОТ 06</w:t>
      </w:r>
      <w:r>
        <w:rPr>
          <w:rFonts w:ascii="Times New Roman" w:hAnsi="Times New Roman"/>
          <w:b/>
          <w:bCs/>
          <w:sz w:val="28"/>
          <w:szCs w:val="28"/>
        </w:rPr>
        <w:t xml:space="preserve"> АВГУСТА </w:t>
      </w:r>
      <w:r w:rsidRPr="00704C19">
        <w:rPr>
          <w:rFonts w:ascii="Times New Roman" w:hAnsi="Times New Roman"/>
          <w:b/>
          <w:bCs/>
          <w:sz w:val="28"/>
          <w:szCs w:val="28"/>
        </w:rPr>
        <w:t>2025</w:t>
      </w:r>
      <w:r>
        <w:rPr>
          <w:rFonts w:ascii="Times New Roman" w:hAnsi="Times New Roman"/>
          <w:b/>
          <w:bCs/>
          <w:sz w:val="28"/>
          <w:szCs w:val="28"/>
        </w:rPr>
        <w:t xml:space="preserve"> Г.</w:t>
      </w:r>
      <w:r w:rsidRPr="00704C19">
        <w:rPr>
          <w:rFonts w:ascii="Times New Roman" w:hAnsi="Times New Roman"/>
          <w:b/>
          <w:bCs/>
          <w:sz w:val="28"/>
          <w:szCs w:val="28"/>
        </w:rPr>
        <w:t xml:space="preserve"> </w:t>
      </w:r>
      <w:r>
        <w:rPr>
          <w:rFonts w:ascii="Times New Roman" w:hAnsi="Times New Roman"/>
          <w:b/>
          <w:bCs/>
          <w:sz w:val="28"/>
          <w:szCs w:val="28"/>
        </w:rPr>
        <w:t>№</w:t>
      </w:r>
      <w:r w:rsidRPr="00704C19">
        <w:rPr>
          <w:rFonts w:ascii="Times New Roman" w:hAnsi="Times New Roman"/>
          <w:b/>
          <w:bCs/>
          <w:sz w:val="28"/>
          <w:szCs w:val="28"/>
        </w:rPr>
        <w:t xml:space="preserve"> 52 </w:t>
      </w:r>
      <w:r>
        <w:rPr>
          <w:rFonts w:ascii="Times New Roman" w:hAnsi="Times New Roman"/>
          <w:b/>
          <w:bCs/>
          <w:sz w:val="28"/>
          <w:szCs w:val="28"/>
        </w:rPr>
        <w:t>«</w:t>
      </w:r>
      <w:r w:rsidRPr="00704C19">
        <w:rPr>
          <w:rFonts w:ascii="Times New Roman" w:hAnsi="Times New Roman"/>
          <w:b/>
          <w:bCs/>
          <w:sz w:val="28"/>
          <w:szCs w:val="28"/>
        </w:rPr>
        <w:t>ОБ УСТАНОВЛЕНИИ ЗНАМЕНАТЕЛЬНОЙ ДАТЫ ПЕРМСКОГО КРАЯ - ДНЯ ВЕТЕРАНОВ БОЕВЫХ ДЕЙСТВИЙ</w:t>
      </w:r>
      <w:r>
        <w:rPr>
          <w:rFonts w:ascii="Times New Roman" w:hAnsi="Times New Roman"/>
          <w:b/>
          <w:bCs/>
          <w:sz w:val="28"/>
          <w:szCs w:val="28"/>
        </w:rPr>
        <w:t>»</w:t>
      </w:r>
    </w:p>
    <w:p w14:paraId="59A4504B" w14:textId="431E4087" w:rsidR="00881D68" w:rsidRPr="00881D68" w:rsidRDefault="00881D68" w:rsidP="00A06D10">
      <w:pPr>
        <w:spacing w:after="0" w:line="360" w:lineRule="exact"/>
        <w:ind w:firstLine="709"/>
        <w:jc w:val="both"/>
        <w:rPr>
          <w:rFonts w:ascii="Times New Roman" w:eastAsia="Times New Roman" w:hAnsi="Times New Roman" w:cs="Times New Roman"/>
          <w:sz w:val="28"/>
          <w:szCs w:val="28"/>
          <w:lang w:eastAsia="ru-RU"/>
        </w:rPr>
      </w:pPr>
      <w:r w:rsidRPr="00881D68">
        <w:rPr>
          <w:rFonts w:ascii="Times New Roman" w:eastAsia="Times New Roman" w:hAnsi="Times New Roman" w:cs="Times New Roman"/>
          <w:sz w:val="28"/>
          <w:szCs w:val="28"/>
          <w:lang w:eastAsia="ru-RU"/>
        </w:rPr>
        <w:t>Установлена знаменательная дата края - День ветеранов боевых действий, которая отмечается ежегодно 01</w:t>
      </w:r>
      <w:r w:rsidR="00704C19">
        <w:rPr>
          <w:rFonts w:ascii="Times New Roman" w:eastAsia="Times New Roman" w:hAnsi="Times New Roman" w:cs="Times New Roman"/>
          <w:sz w:val="28"/>
          <w:szCs w:val="28"/>
          <w:lang w:eastAsia="ru-RU"/>
        </w:rPr>
        <w:t xml:space="preserve"> июля</w:t>
      </w:r>
      <w:r w:rsidRPr="00881D68">
        <w:rPr>
          <w:rFonts w:ascii="Times New Roman" w:eastAsia="Times New Roman" w:hAnsi="Times New Roman" w:cs="Times New Roman"/>
          <w:sz w:val="28"/>
          <w:szCs w:val="28"/>
          <w:lang w:eastAsia="ru-RU"/>
        </w:rPr>
        <w:t xml:space="preserve">. </w:t>
      </w:r>
    </w:p>
    <w:p w14:paraId="40EDD731" w14:textId="38A9FF38" w:rsidR="00881D68" w:rsidRDefault="00881D68" w:rsidP="00A06D10">
      <w:pPr>
        <w:spacing w:after="0" w:line="360" w:lineRule="exact"/>
        <w:ind w:firstLine="709"/>
        <w:jc w:val="both"/>
        <w:rPr>
          <w:rFonts w:ascii="Times New Roman" w:eastAsia="Times New Roman" w:hAnsi="Times New Roman" w:cs="Times New Roman"/>
          <w:sz w:val="28"/>
          <w:szCs w:val="28"/>
          <w:lang w:eastAsia="ru-RU"/>
        </w:rPr>
      </w:pPr>
      <w:r w:rsidRPr="00881D68">
        <w:rPr>
          <w:rFonts w:ascii="Times New Roman" w:eastAsia="Times New Roman" w:hAnsi="Times New Roman" w:cs="Times New Roman"/>
          <w:sz w:val="28"/>
          <w:szCs w:val="28"/>
          <w:lang w:eastAsia="ru-RU"/>
        </w:rPr>
        <w:t xml:space="preserve">Правительству края в рамках Дня ветеранов боевых действий поручено осуществлять подготовку и проведение мероприятий, направленных на сохранение героических традиций старших поколений и патриотическое воспитание молодежи. </w:t>
      </w:r>
    </w:p>
    <w:p w14:paraId="6CB0DEDC" w14:textId="77777777" w:rsidR="00A06D10" w:rsidRPr="00881D68" w:rsidRDefault="00A06D10" w:rsidP="00A06D10">
      <w:pPr>
        <w:spacing w:after="0" w:line="360" w:lineRule="exact"/>
        <w:ind w:firstLine="709"/>
        <w:jc w:val="both"/>
        <w:rPr>
          <w:rFonts w:ascii="Times New Roman" w:eastAsia="Times New Roman" w:hAnsi="Times New Roman" w:cs="Times New Roman"/>
          <w:sz w:val="28"/>
          <w:szCs w:val="28"/>
          <w:lang w:eastAsia="ru-RU"/>
        </w:rPr>
      </w:pPr>
    </w:p>
    <w:p w14:paraId="699F7B58" w14:textId="54DB2F81" w:rsidR="001D3841" w:rsidRPr="00704C19" w:rsidRDefault="00704C19" w:rsidP="00A06D10">
      <w:pPr>
        <w:pStyle w:val="a3"/>
        <w:numPr>
          <w:ilvl w:val="0"/>
          <w:numId w:val="14"/>
        </w:numPr>
        <w:spacing w:after="120" w:line="360" w:lineRule="exact"/>
        <w:ind w:left="0" w:firstLine="539"/>
        <w:jc w:val="both"/>
        <w:rPr>
          <w:rFonts w:ascii="Times New Roman" w:hAnsi="Times New Roman"/>
          <w:b/>
          <w:bCs/>
          <w:sz w:val="28"/>
          <w:szCs w:val="28"/>
        </w:rPr>
      </w:pPr>
      <w:r w:rsidRPr="00704C19">
        <w:rPr>
          <w:rFonts w:ascii="Times New Roman" w:hAnsi="Times New Roman"/>
          <w:b/>
          <w:bCs/>
          <w:sz w:val="28"/>
          <w:szCs w:val="28"/>
        </w:rPr>
        <w:t xml:space="preserve">ПОСТАНОВЛЕНИЕ ПРАВИТЕЛЬСТВА ПЕРМСКОГО КРАЯ ОТ 06 АВГУСТА 2025 Г. № 624-П «ОБ УТВЕРЖДЕНИИ ПОРЯДКА ПРЕДОСТАВЛЕНИЯ СУБСИДИЙ НА ВОЗМЕЩЕНИЕ ФАКТИЧЕСКИ ПОНЕСЕННЫХ ЗАТРАТ, СВЯЗАННЫХ С ВОВЛЕЧЕНИЕМ В РАЗРАБОТКУ УЧАСТКОВ НЕДР МЕСТНОГО ЗНАЧЕНИЯ, СОДЕРЖАЩИХ ОБЩЕРАСПРОСТРАНЕННЫЕ ПОЛЕЗНЫЕ ИСКОПАЕМЫЕ» </w:t>
      </w:r>
    </w:p>
    <w:p w14:paraId="2A74B5E7" w14:textId="77777777" w:rsidR="00C9134E" w:rsidRDefault="00C9134E" w:rsidP="00A06D10">
      <w:pPr>
        <w:pStyle w:val="a8"/>
        <w:spacing w:before="0" w:beforeAutospacing="0" w:after="0" w:afterAutospacing="0" w:line="360" w:lineRule="exact"/>
        <w:ind w:firstLine="709"/>
        <w:jc w:val="both"/>
        <w:rPr>
          <w:sz w:val="28"/>
          <w:szCs w:val="28"/>
        </w:rPr>
      </w:pPr>
      <w:r>
        <w:rPr>
          <w:sz w:val="28"/>
          <w:szCs w:val="28"/>
        </w:rPr>
        <w:t xml:space="preserve">Установлены цель, условия и порядок предоставления субсидий из бюджета края субъектам предпринимательской деятельности, зарегистрированным на территории края, на возмещение фактически понесенных затрат, связанных с вовлечением в разработку участков недр местного значения, содержащих общераспространенные полезные ископаемые, порядок отбора субъектов предпринимательской деятельности, а также представления отчетности, осуществления контроля и возврата субсидий. </w:t>
      </w:r>
    </w:p>
    <w:p w14:paraId="5A732696" w14:textId="77777777" w:rsidR="00C9134E" w:rsidRDefault="00C9134E" w:rsidP="00A06D10">
      <w:pPr>
        <w:pStyle w:val="a8"/>
        <w:spacing w:before="0" w:beforeAutospacing="0" w:after="0" w:afterAutospacing="0" w:line="360" w:lineRule="exact"/>
        <w:ind w:firstLine="709"/>
        <w:jc w:val="both"/>
        <w:rPr>
          <w:sz w:val="28"/>
          <w:szCs w:val="28"/>
        </w:rPr>
      </w:pPr>
      <w:r>
        <w:rPr>
          <w:sz w:val="28"/>
          <w:szCs w:val="28"/>
        </w:rPr>
        <w:t xml:space="preserve">Определено, что целью предоставления субсидий является возмещение фактически понесенных затрат на мероприятия, связанные с вовлечением в разработку изученных месторождений общераспространенных полезных ископаемых и участков недр, содержащих общераспространенные полезные ископаемые, где геологическое изучение ранее не проводилось. </w:t>
      </w:r>
    </w:p>
    <w:p w14:paraId="0E9C2B83" w14:textId="77777777" w:rsidR="00C9134E" w:rsidRDefault="00C9134E" w:rsidP="00C9134E">
      <w:pPr>
        <w:pStyle w:val="a8"/>
        <w:spacing w:before="0" w:beforeAutospacing="0" w:after="0" w:afterAutospacing="0" w:line="360" w:lineRule="exact"/>
        <w:ind w:firstLine="709"/>
        <w:jc w:val="both"/>
        <w:rPr>
          <w:sz w:val="28"/>
          <w:szCs w:val="28"/>
        </w:rPr>
      </w:pPr>
      <w:r>
        <w:rPr>
          <w:sz w:val="28"/>
          <w:szCs w:val="28"/>
        </w:rPr>
        <w:t xml:space="preserve">Закреплено, что субсидии предоставляются субъектам предпринимательской деятельности, размер доли администрации муниципального образования края в уставном капитале (фонде) которых составляет 100%. </w:t>
      </w:r>
    </w:p>
    <w:p w14:paraId="183E08AC" w14:textId="40E71AD0" w:rsidR="00C9134E" w:rsidRDefault="00C9134E" w:rsidP="00C9134E">
      <w:pPr>
        <w:pStyle w:val="a8"/>
        <w:spacing w:before="0" w:beforeAutospacing="0" w:after="0" w:afterAutospacing="0" w:line="360" w:lineRule="exact"/>
        <w:ind w:firstLine="709"/>
        <w:jc w:val="both"/>
        <w:rPr>
          <w:sz w:val="28"/>
          <w:szCs w:val="28"/>
        </w:rPr>
      </w:pPr>
      <w:r>
        <w:rPr>
          <w:sz w:val="28"/>
          <w:szCs w:val="28"/>
        </w:rPr>
        <w:lastRenderedPageBreak/>
        <w:t>Признаны утратившими силу постановление Правительства края от 13</w:t>
      </w:r>
      <w:r w:rsidR="00704C19">
        <w:rPr>
          <w:sz w:val="28"/>
          <w:szCs w:val="28"/>
        </w:rPr>
        <w:t xml:space="preserve"> апреля </w:t>
      </w:r>
      <w:r>
        <w:rPr>
          <w:sz w:val="28"/>
          <w:szCs w:val="28"/>
        </w:rPr>
        <w:t>2022</w:t>
      </w:r>
      <w:r w:rsidR="00704C19">
        <w:rPr>
          <w:sz w:val="28"/>
          <w:szCs w:val="28"/>
        </w:rPr>
        <w:t xml:space="preserve"> г.</w:t>
      </w:r>
      <w:r>
        <w:rPr>
          <w:sz w:val="28"/>
          <w:szCs w:val="28"/>
        </w:rPr>
        <w:t xml:space="preserve"> </w:t>
      </w:r>
      <w:r w:rsidR="00704C19">
        <w:rPr>
          <w:sz w:val="28"/>
          <w:szCs w:val="28"/>
        </w:rPr>
        <w:t>№</w:t>
      </w:r>
      <w:r>
        <w:rPr>
          <w:sz w:val="28"/>
          <w:szCs w:val="28"/>
        </w:rPr>
        <w:t xml:space="preserve"> 306-п </w:t>
      </w:r>
      <w:r w:rsidR="00704C19">
        <w:rPr>
          <w:sz w:val="28"/>
          <w:szCs w:val="28"/>
        </w:rPr>
        <w:t>«</w:t>
      </w:r>
      <w:r>
        <w:rPr>
          <w:sz w:val="28"/>
          <w:szCs w:val="28"/>
        </w:rPr>
        <w:t>Об утверждении Порядка предоставления субсидий на возмещение фактически понесенных затрат, связанных с вовлечением в разработку участков недр местного значения, содержащих общераспространенные полезные ископаемые</w:t>
      </w:r>
      <w:r w:rsidR="00704C19">
        <w:rPr>
          <w:sz w:val="28"/>
          <w:szCs w:val="28"/>
        </w:rPr>
        <w:t>»</w:t>
      </w:r>
      <w:r>
        <w:rPr>
          <w:sz w:val="28"/>
          <w:szCs w:val="28"/>
        </w:rPr>
        <w:t xml:space="preserve"> и изменяющие его документы. </w:t>
      </w:r>
    </w:p>
    <w:p w14:paraId="7CFC62B8" w14:textId="77777777" w:rsidR="00A06D10" w:rsidRDefault="00A06D10" w:rsidP="00C9134E">
      <w:pPr>
        <w:pStyle w:val="a8"/>
        <w:spacing w:before="0" w:beforeAutospacing="0" w:after="0" w:afterAutospacing="0" w:line="360" w:lineRule="exact"/>
        <w:ind w:firstLine="709"/>
        <w:jc w:val="both"/>
        <w:rPr>
          <w:sz w:val="28"/>
          <w:szCs w:val="28"/>
        </w:rPr>
      </w:pPr>
    </w:p>
    <w:p w14:paraId="315D4E0B" w14:textId="4A09F7F4" w:rsidR="00C9134E" w:rsidRDefault="00C9134E" w:rsidP="00A06D10">
      <w:pPr>
        <w:pStyle w:val="a3"/>
        <w:numPr>
          <w:ilvl w:val="0"/>
          <w:numId w:val="14"/>
        </w:numPr>
        <w:spacing w:after="120" w:line="360" w:lineRule="exact"/>
        <w:ind w:left="0" w:firstLine="539"/>
        <w:jc w:val="both"/>
        <w:rPr>
          <w:rFonts w:ascii="Times New Roman" w:eastAsia="Times New Roman" w:hAnsi="Times New Roman" w:cs="Times New Roman"/>
          <w:b/>
          <w:bCs/>
          <w:color w:val="000000"/>
          <w:sz w:val="28"/>
          <w:szCs w:val="20"/>
          <w:lang w:eastAsia="ru-RU"/>
        </w:rPr>
      </w:pPr>
      <w:r w:rsidRPr="00C9134E">
        <w:rPr>
          <w:rFonts w:ascii="Times New Roman" w:eastAsia="Times New Roman" w:hAnsi="Times New Roman" w:cs="Times New Roman"/>
          <w:b/>
          <w:bCs/>
          <w:color w:val="000000"/>
          <w:sz w:val="28"/>
          <w:szCs w:val="20"/>
          <w:lang w:eastAsia="ru-RU"/>
        </w:rPr>
        <w:t>ПОСТАНОВЛЕНИЕ ПРАВИТЕЛЬСТВА ПЕРМСКОГО КРАЯ ОТ 06</w:t>
      </w:r>
      <w:r>
        <w:rPr>
          <w:rFonts w:ascii="Times New Roman" w:eastAsia="Times New Roman" w:hAnsi="Times New Roman" w:cs="Times New Roman"/>
          <w:b/>
          <w:bCs/>
          <w:color w:val="000000"/>
          <w:sz w:val="28"/>
          <w:szCs w:val="20"/>
          <w:lang w:eastAsia="ru-RU"/>
        </w:rPr>
        <w:t xml:space="preserve"> АВГУСТА </w:t>
      </w:r>
      <w:r w:rsidRPr="00C9134E">
        <w:rPr>
          <w:rFonts w:ascii="Times New Roman" w:eastAsia="Times New Roman" w:hAnsi="Times New Roman" w:cs="Times New Roman"/>
          <w:b/>
          <w:bCs/>
          <w:color w:val="000000"/>
          <w:sz w:val="28"/>
          <w:szCs w:val="20"/>
          <w:lang w:eastAsia="ru-RU"/>
        </w:rPr>
        <w:t>2025</w:t>
      </w:r>
      <w:r>
        <w:rPr>
          <w:rFonts w:ascii="Times New Roman" w:eastAsia="Times New Roman" w:hAnsi="Times New Roman" w:cs="Times New Roman"/>
          <w:b/>
          <w:bCs/>
          <w:color w:val="000000"/>
          <w:sz w:val="28"/>
          <w:szCs w:val="20"/>
          <w:lang w:eastAsia="ru-RU"/>
        </w:rPr>
        <w:t xml:space="preserve"> Г.</w:t>
      </w:r>
      <w:r w:rsidRPr="00C9134E">
        <w:rPr>
          <w:rFonts w:ascii="Times New Roman" w:eastAsia="Times New Roman" w:hAnsi="Times New Roman" w:cs="Times New Roman"/>
          <w:b/>
          <w:bCs/>
          <w:color w:val="000000"/>
          <w:sz w:val="28"/>
          <w:szCs w:val="20"/>
          <w:lang w:eastAsia="ru-RU"/>
        </w:rPr>
        <w:t xml:space="preserve"> </w:t>
      </w:r>
      <w:r>
        <w:rPr>
          <w:rFonts w:ascii="Times New Roman" w:eastAsia="Times New Roman" w:hAnsi="Times New Roman" w:cs="Times New Roman"/>
          <w:b/>
          <w:bCs/>
          <w:color w:val="000000"/>
          <w:sz w:val="28"/>
          <w:szCs w:val="20"/>
          <w:lang w:eastAsia="ru-RU"/>
        </w:rPr>
        <w:t>№</w:t>
      </w:r>
      <w:r w:rsidRPr="00C9134E">
        <w:rPr>
          <w:rFonts w:ascii="Times New Roman" w:eastAsia="Times New Roman" w:hAnsi="Times New Roman" w:cs="Times New Roman"/>
          <w:b/>
          <w:bCs/>
          <w:color w:val="000000"/>
          <w:sz w:val="28"/>
          <w:szCs w:val="20"/>
          <w:lang w:eastAsia="ru-RU"/>
        </w:rPr>
        <w:t xml:space="preserve"> 626-П </w:t>
      </w:r>
      <w:r>
        <w:rPr>
          <w:rFonts w:ascii="Times New Roman" w:eastAsia="Times New Roman" w:hAnsi="Times New Roman" w:cs="Times New Roman"/>
          <w:b/>
          <w:bCs/>
          <w:color w:val="000000"/>
          <w:sz w:val="28"/>
          <w:szCs w:val="20"/>
          <w:lang w:eastAsia="ru-RU"/>
        </w:rPr>
        <w:t>«</w:t>
      </w:r>
      <w:r w:rsidRPr="00C9134E">
        <w:rPr>
          <w:rFonts w:ascii="Times New Roman" w:eastAsia="Times New Roman" w:hAnsi="Times New Roman" w:cs="Times New Roman"/>
          <w:b/>
          <w:bCs/>
          <w:color w:val="000000"/>
          <w:sz w:val="28"/>
          <w:szCs w:val="20"/>
          <w:lang w:eastAsia="ru-RU"/>
        </w:rPr>
        <w:t xml:space="preserve">О ВНЕСЕНИИ ИЗМЕНЕНИЯ В ГОСУДАРСТВЕННУЮ ПРОГРАММУ ПЕРМСКОГО КРАЯ </w:t>
      </w:r>
      <w:r>
        <w:rPr>
          <w:rFonts w:ascii="Times New Roman" w:eastAsia="Times New Roman" w:hAnsi="Times New Roman" w:cs="Times New Roman"/>
          <w:b/>
          <w:bCs/>
          <w:color w:val="000000"/>
          <w:sz w:val="28"/>
          <w:szCs w:val="20"/>
          <w:lang w:eastAsia="ru-RU"/>
        </w:rPr>
        <w:t>«</w:t>
      </w:r>
      <w:r w:rsidRPr="00C9134E">
        <w:rPr>
          <w:rFonts w:ascii="Times New Roman" w:eastAsia="Times New Roman" w:hAnsi="Times New Roman" w:cs="Times New Roman"/>
          <w:b/>
          <w:bCs/>
          <w:color w:val="000000"/>
          <w:sz w:val="28"/>
          <w:szCs w:val="20"/>
          <w:lang w:eastAsia="ru-RU"/>
        </w:rPr>
        <w:t>ПЕРМСКИЙ КРАЙ - ТЕРРИТОРИЯ КУЛЬТУРЫ</w:t>
      </w:r>
      <w:r>
        <w:rPr>
          <w:rFonts w:ascii="Times New Roman" w:eastAsia="Times New Roman" w:hAnsi="Times New Roman" w:cs="Times New Roman"/>
          <w:b/>
          <w:bCs/>
          <w:color w:val="000000"/>
          <w:sz w:val="28"/>
          <w:szCs w:val="20"/>
          <w:lang w:eastAsia="ru-RU"/>
        </w:rPr>
        <w:t>»</w:t>
      </w:r>
      <w:r w:rsidRPr="00C9134E">
        <w:rPr>
          <w:rFonts w:ascii="Times New Roman" w:eastAsia="Times New Roman" w:hAnsi="Times New Roman" w:cs="Times New Roman"/>
          <w:b/>
          <w:bCs/>
          <w:color w:val="000000"/>
          <w:sz w:val="28"/>
          <w:szCs w:val="20"/>
          <w:lang w:eastAsia="ru-RU"/>
        </w:rPr>
        <w:t xml:space="preserve">, УТВЕРЖДЕННУЮ ПОСТАНОВЛЕНИЕМ ПРАВИТЕЛЬСТВА ПЕРМСКОГО КРАЯ ОТ 03 ОКТЯБРЯ 2013 Г. </w:t>
      </w:r>
      <w:r>
        <w:rPr>
          <w:rFonts w:ascii="Times New Roman" w:eastAsia="Times New Roman" w:hAnsi="Times New Roman" w:cs="Times New Roman"/>
          <w:b/>
          <w:bCs/>
          <w:color w:val="000000"/>
          <w:sz w:val="28"/>
          <w:szCs w:val="20"/>
          <w:lang w:eastAsia="ru-RU"/>
        </w:rPr>
        <w:t>№</w:t>
      </w:r>
      <w:r w:rsidRPr="00C9134E">
        <w:rPr>
          <w:rFonts w:ascii="Times New Roman" w:eastAsia="Times New Roman" w:hAnsi="Times New Roman" w:cs="Times New Roman"/>
          <w:b/>
          <w:bCs/>
          <w:color w:val="000000"/>
          <w:sz w:val="28"/>
          <w:szCs w:val="20"/>
          <w:lang w:eastAsia="ru-RU"/>
        </w:rPr>
        <w:t xml:space="preserve"> 1317-П</w:t>
      </w:r>
      <w:r>
        <w:rPr>
          <w:rFonts w:ascii="Times New Roman" w:eastAsia="Times New Roman" w:hAnsi="Times New Roman" w:cs="Times New Roman"/>
          <w:b/>
          <w:bCs/>
          <w:color w:val="000000"/>
          <w:sz w:val="28"/>
          <w:szCs w:val="20"/>
          <w:lang w:eastAsia="ru-RU"/>
        </w:rPr>
        <w:t>»</w:t>
      </w:r>
      <w:r w:rsidRPr="00C9134E">
        <w:rPr>
          <w:rFonts w:ascii="Times New Roman" w:eastAsia="Times New Roman" w:hAnsi="Times New Roman" w:cs="Times New Roman"/>
          <w:b/>
          <w:bCs/>
          <w:color w:val="000000"/>
          <w:sz w:val="28"/>
          <w:szCs w:val="20"/>
          <w:lang w:eastAsia="ru-RU"/>
        </w:rPr>
        <w:t xml:space="preserve"> </w:t>
      </w:r>
    </w:p>
    <w:p w14:paraId="37FB0340" w14:textId="223550A1" w:rsidR="00C9134E" w:rsidRDefault="00C9134E" w:rsidP="00A06D10">
      <w:pPr>
        <w:pStyle w:val="a8"/>
        <w:spacing w:before="0" w:beforeAutospacing="0" w:after="0" w:afterAutospacing="0" w:line="360" w:lineRule="exact"/>
        <w:ind w:firstLine="709"/>
        <w:jc w:val="both"/>
        <w:rPr>
          <w:sz w:val="28"/>
          <w:szCs w:val="28"/>
        </w:rPr>
      </w:pPr>
      <w:bookmarkStart w:id="1" w:name="_Hlk191908517"/>
      <w:r>
        <w:rPr>
          <w:sz w:val="28"/>
          <w:szCs w:val="28"/>
        </w:rPr>
        <w:t xml:space="preserve">Определены объемы и источники финансового обеспечения государственной программы </w:t>
      </w:r>
      <w:r w:rsidR="00704C19">
        <w:rPr>
          <w:sz w:val="28"/>
          <w:szCs w:val="28"/>
        </w:rPr>
        <w:t>«</w:t>
      </w:r>
      <w:r>
        <w:rPr>
          <w:sz w:val="28"/>
          <w:szCs w:val="28"/>
        </w:rPr>
        <w:t>Пермский край - территория культуры</w:t>
      </w:r>
      <w:r w:rsidR="00704C19">
        <w:rPr>
          <w:sz w:val="28"/>
          <w:szCs w:val="28"/>
        </w:rPr>
        <w:t>»</w:t>
      </w:r>
      <w:r>
        <w:rPr>
          <w:sz w:val="28"/>
          <w:szCs w:val="28"/>
        </w:rPr>
        <w:t xml:space="preserve">, а именно расходы из бюджета края на 2025 год составляют 10064224,0 тыс. руб., на 2026 год - 10175351,8 тыс. руб., на 2027 год - 7284894,7 тыс. руб. </w:t>
      </w:r>
    </w:p>
    <w:p w14:paraId="7262F5CB" w14:textId="77777777" w:rsidR="00A06D10" w:rsidRDefault="00A06D10" w:rsidP="00A06D10">
      <w:pPr>
        <w:pStyle w:val="a8"/>
        <w:spacing w:before="0" w:beforeAutospacing="0" w:after="0" w:afterAutospacing="0" w:line="360" w:lineRule="exact"/>
        <w:ind w:firstLine="709"/>
        <w:jc w:val="both"/>
        <w:rPr>
          <w:sz w:val="28"/>
          <w:szCs w:val="28"/>
        </w:rPr>
      </w:pPr>
    </w:p>
    <w:p w14:paraId="5CB84C65" w14:textId="2788C8BD" w:rsidR="00C9134E" w:rsidRPr="00704C19" w:rsidRDefault="00C9134E" w:rsidP="00A06D10">
      <w:pPr>
        <w:pStyle w:val="a3"/>
        <w:numPr>
          <w:ilvl w:val="0"/>
          <w:numId w:val="14"/>
        </w:numPr>
        <w:spacing w:after="120" w:line="360" w:lineRule="exact"/>
        <w:ind w:left="0" w:firstLine="539"/>
        <w:jc w:val="both"/>
        <w:rPr>
          <w:rFonts w:ascii="Times New Roman" w:hAnsi="Times New Roman"/>
          <w:b/>
          <w:bCs/>
          <w:sz w:val="28"/>
          <w:szCs w:val="28"/>
        </w:rPr>
      </w:pPr>
      <w:r w:rsidRPr="00704C19">
        <w:rPr>
          <w:rFonts w:ascii="Times New Roman" w:hAnsi="Times New Roman"/>
          <w:b/>
          <w:bCs/>
          <w:sz w:val="28"/>
          <w:szCs w:val="28"/>
        </w:rPr>
        <w:t xml:space="preserve">ПОСТАНОВЛЕНИЕ ПРАВИТЕЛЬСТВА ПЕРМСКОГО КРАЯ ОТ 06 АВГУСТА 2025 Г. № 627-П «О ВНЕСЕНИИ ИЗМЕНЕНИЯ В ПУНКТ 2(1).2 ПОРЯДКА ПРЕДОСТАВЛЕНИЯ СУБСИДИИ ИЗ БЮДЖЕТА ПЕРМСКОГО КРАЯ БЮДЖЕТАМ МУНИЦИПАЛЬНЫХ ОБРАЗОВАНИЙ ПЕРМСКОГО КРАЯ НА ОБЕСПЕЧЕНИЕ МЕРОПРИЯТИЙ ПО МОДЕРНИЗАЦИИ СИСТЕМ КОММУНАЛЬНОЙ ИНФРАСТРУКТУРЫ (РАСХОДЫ, НЕ СОФИНАНСИРУЕМЫЕ ИЗ ФЕДЕРАЛЬНОГО БЮДЖЕТА), УТВЕРЖДЕННОГО ПОСТАНОВЛЕНИЕМ ПРАВИТЕЛЬСТВА ПЕРМСКОГО КРАЯ ОТ 25 ДЕКАБРЯ 2023 Г. № 1030-П «ОБ УСТАНОВЛЕНИИ РАСХОДНОГО ОБЯЗАТЕЛЬСТВА ПЕРМСКОГО КРАЯ И УТВЕРЖДЕНИИ ПОРЯДКА ПРЕДОСТАВЛЕНИЯ СУБСИДИИ ИЗ БЮДЖЕТА ПЕРМСКОГО КРАЯ БЮДЖЕТАМ МУНИЦИПАЛЬНЫХ ОБРАЗОВАНИЙ ПЕРМСКОГО КРАЯ НА ОБЕСПЕЧЕНИЕ МЕРОПРИЯТИЙ ПО МОДЕРНИЗАЦИИ СИСТЕМ КОММУНАЛЬНОЙ ИНФРАСТРУКТУРЫ (РАСХОДЫ, НЕ СОФИНАНСИРУЕМЫЕ ИЗ ФЕДЕРАЛЬНОГО БЮДЖЕТА)» </w:t>
      </w:r>
    </w:p>
    <w:p w14:paraId="42FEBA6C" w14:textId="08428B6C" w:rsidR="00C9134E" w:rsidRPr="00C9134E" w:rsidRDefault="00C9134E" w:rsidP="00A06D10">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C9134E">
        <w:rPr>
          <w:rFonts w:ascii="Times New Roman" w:eastAsia="Times New Roman" w:hAnsi="Times New Roman" w:cs="Times New Roman"/>
          <w:sz w:val="28"/>
          <w:szCs w:val="28"/>
          <w:lang w:eastAsia="ru-RU"/>
        </w:rPr>
        <w:t>Определено, что Министерство жилищно-коммунального хозяйства и благоустройства края при распределении субсидии на очередной финансовый год или плановый период в срок до 01</w:t>
      </w:r>
      <w:r w:rsidR="00704C19">
        <w:rPr>
          <w:rFonts w:ascii="Times New Roman" w:eastAsia="Times New Roman" w:hAnsi="Times New Roman" w:cs="Times New Roman"/>
          <w:sz w:val="28"/>
          <w:szCs w:val="28"/>
          <w:lang w:eastAsia="ru-RU"/>
        </w:rPr>
        <w:t xml:space="preserve"> сентября </w:t>
      </w:r>
      <w:r w:rsidRPr="00C9134E">
        <w:rPr>
          <w:rFonts w:ascii="Times New Roman" w:eastAsia="Times New Roman" w:hAnsi="Times New Roman" w:cs="Times New Roman"/>
          <w:sz w:val="28"/>
          <w:szCs w:val="28"/>
          <w:lang w:eastAsia="ru-RU"/>
        </w:rPr>
        <w:t xml:space="preserve">текущего финансового года размещает на официальном сайте Министерства жилищно-коммунального хозяйства и благоустройства края в информационно-телекоммуникационной сети </w:t>
      </w:r>
      <w:r w:rsidR="00704C19">
        <w:rPr>
          <w:rFonts w:ascii="Times New Roman" w:eastAsia="Times New Roman" w:hAnsi="Times New Roman" w:cs="Times New Roman"/>
          <w:sz w:val="28"/>
          <w:szCs w:val="28"/>
          <w:lang w:eastAsia="ru-RU"/>
        </w:rPr>
        <w:t>«</w:t>
      </w:r>
      <w:r w:rsidRPr="00C9134E">
        <w:rPr>
          <w:rFonts w:ascii="Times New Roman" w:eastAsia="Times New Roman" w:hAnsi="Times New Roman" w:cs="Times New Roman"/>
          <w:sz w:val="28"/>
          <w:szCs w:val="28"/>
          <w:lang w:eastAsia="ru-RU"/>
        </w:rPr>
        <w:t>Интернет</w:t>
      </w:r>
      <w:r w:rsidR="00704C19">
        <w:rPr>
          <w:rFonts w:ascii="Times New Roman" w:eastAsia="Times New Roman" w:hAnsi="Times New Roman" w:cs="Times New Roman"/>
          <w:sz w:val="28"/>
          <w:szCs w:val="28"/>
          <w:lang w:eastAsia="ru-RU"/>
        </w:rPr>
        <w:t>»</w:t>
      </w:r>
      <w:r w:rsidRPr="00C9134E">
        <w:rPr>
          <w:rFonts w:ascii="Times New Roman" w:eastAsia="Times New Roman" w:hAnsi="Times New Roman" w:cs="Times New Roman"/>
          <w:sz w:val="28"/>
          <w:szCs w:val="28"/>
          <w:lang w:eastAsia="ru-RU"/>
        </w:rPr>
        <w:t xml:space="preserve"> информацию об отборе муниципальных образований, </w:t>
      </w:r>
      <w:r w:rsidRPr="00C9134E">
        <w:rPr>
          <w:rFonts w:ascii="Times New Roman" w:eastAsia="Times New Roman" w:hAnsi="Times New Roman" w:cs="Times New Roman"/>
          <w:sz w:val="28"/>
          <w:szCs w:val="28"/>
          <w:lang w:eastAsia="ru-RU"/>
        </w:rPr>
        <w:lastRenderedPageBreak/>
        <w:t xml:space="preserve">содержащую порядок и сроки подачи муниципальными образованиями заявок на участие в отборе муниципальных образований на использование субсидии на обеспечение мероприятий по модернизации систем коммунальной инфраструктуры (расходы, не </w:t>
      </w:r>
      <w:proofErr w:type="spellStart"/>
      <w:r w:rsidRPr="00C9134E">
        <w:rPr>
          <w:rFonts w:ascii="Times New Roman" w:eastAsia="Times New Roman" w:hAnsi="Times New Roman" w:cs="Times New Roman"/>
          <w:sz w:val="28"/>
          <w:szCs w:val="28"/>
          <w:lang w:eastAsia="ru-RU"/>
        </w:rPr>
        <w:t>софинансируемые</w:t>
      </w:r>
      <w:proofErr w:type="spellEnd"/>
      <w:r w:rsidRPr="00C9134E">
        <w:rPr>
          <w:rFonts w:ascii="Times New Roman" w:eastAsia="Times New Roman" w:hAnsi="Times New Roman" w:cs="Times New Roman"/>
          <w:sz w:val="28"/>
          <w:szCs w:val="28"/>
          <w:lang w:eastAsia="ru-RU"/>
        </w:rPr>
        <w:t xml:space="preserve"> из федерального бюджета). </w:t>
      </w:r>
    </w:p>
    <w:p w14:paraId="40EBEC78" w14:textId="59F7656D" w:rsidR="00371323" w:rsidRDefault="00C9134E" w:rsidP="00A06D10">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C9134E">
        <w:rPr>
          <w:rFonts w:ascii="Times New Roman" w:eastAsia="Times New Roman" w:hAnsi="Times New Roman" w:cs="Times New Roman"/>
          <w:sz w:val="28"/>
          <w:szCs w:val="28"/>
          <w:lang w:eastAsia="ru-RU"/>
        </w:rPr>
        <w:t>Установлено, что информация о дополнительном отборе муниципальных образований на очередной финансовый год или плановый период размещается на официальном сайте в срок до 01</w:t>
      </w:r>
      <w:r w:rsidR="00704C19">
        <w:rPr>
          <w:rFonts w:ascii="Times New Roman" w:eastAsia="Times New Roman" w:hAnsi="Times New Roman" w:cs="Times New Roman"/>
          <w:sz w:val="28"/>
          <w:szCs w:val="28"/>
          <w:lang w:eastAsia="ru-RU"/>
        </w:rPr>
        <w:t xml:space="preserve"> ноября </w:t>
      </w:r>
      <w:r w:rsidRPr="00C9134E">
        <w:rPr>
          <w:rFonts w:ascii="Times New Roman" w:eastAsia="Times New Roman" w:hAnsi="Times New Roman" w:cs="Times New Roman"/>
          <w:sz w:val="28"/>
          <w:szCs w:val="28"/>
          <w:lang w:eastAsia="ru-RU"/>
        </w:rPr>
        <w:t>текущего финансового года.</w:t>
      </w:r>
    </w:p>
    <w:p w14:paraId="02FAFF9C" w14:textId="77777777" w:rsidR="00A06D10" w:rsidRDefault="00A06D10" w:rsidP="00A06D10">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p>
    <w:p w14:paraId="57712E6F" w14:textId="2D24E6BC" w:rsidR="00C9134E" w:rsidRPr="00704C19" w:rsidRDefault="00C9134E" w:rsidP="00A06D10">
      <w:pPr>
        <w:pStyle w:val="a3"/>
        <w:numPr>
          <w:ilvl w:val="0"/>
          <w:numId w:val="14"/>
        </w:numPr>
        <w:autoSpaceDE w:val="0"/>
        <w:autoSpaceDN w:val="0"/>
        <w:adjustRightInd w:val="0"/>
        <w:spacing w:after="120" w:line="360" w:lineRule="exact"/>
        <w:ind w:left="0" w:firstLine="539"/>
        <w:jc w:val="both"/>
        <w:rPr>
          <w:rFonts w:ascii="Times New Roman" w:eastAsia="Times New Roman" w:hAnsi="Times New Roman" w:cs="Times New Roman"/>
          <w:b/>
          <w:sz w:val="28"/>
          <w:szCs w:val="28"/>
          <w:lang w:eastAsia="ru-RU"/>
        </w:rPr>
      </w:pPr>
      <w:r w:rsidRPr="00704C19">
        <w:rPr>
          <w:rFonts w:ascii="Times New Roman" w:eastAsia="Times New Roman" w:hAnsi="Times New Roman" w:cs="Times New Roman"/>
          <w:b/>
          <w:sz w:val="28"/>
          <w:szCs w:val="28"/>
          <w:lang w:eastAsia="ru-RU"/>
        </w:rPr>
        <w:t>ПОСТАНОВЛЕНИЕ ПРАВИТЕЛЬСТВА ПЕРМСКОГО КРАЯ ОТ 06 АВГУСТА 2025 Г. № 628-П «О ВНЕСЕНИИ ИЗМЕНЕНИЙ В ПОРЯДОК ПРЕДОСТАВЛЕНИЯ СУБСИДИИ ИЗ БЮДЖЕТА ПЕРМСКОГО КРАЯ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УТВЕРЖДЕННЫЙ ПОСТАНОВЛЕНИЕМ ПРАВИТЕЛЬСТВА ПЕРМСКОГО КРАЯ ОТ 30 АПРЕЛЯ 2025 Г. № 357-П «ОБ УСТАНОВЛЕНИИ РАСХОДНОГО ОБЯЗАТЕЛЬСТВА ПЕРМСКОГО КРАЯ И УТВЕРЖДЕНИИ ПОРЯДКА ПРЕДОСТАВЛЕНИЯ СУБСИДИИ ИЗ БЮДЖЕТА ПЕРМСКОГО КРАЯ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w:t>
      </w:r>
    </w:p>
    <w:p w14:paraId="5C788D75" w14:textId="77777777" w:rsidR="00C9134E" w:rsidRPr="00C9134E" w:rsidRDefault="00C9134E" w:rsidP="00A06D10">
      <w:pPr>
        <w:autoSpaceDE w:val="0"/>
        <w:autoSpaceDN w:val="0"/>
        <w:adjustRightInd w:val="0"/>
        <w:spacing w:after="0" w:line="360" w:lineRule="exact"/>
        <w:ind w:firstLine="709"/>
        <w:jc w:val="both"/>
        <w:rPr>
          <w:rFonts w:ascii="Times New Roman" w:hAnsi="Times New Roman" w:cs="Times New Roman"/>
          <w:sz w:val="28"/>
          <w:szCs w:val="28"/>
        </w:rPr>
      </w:pPr>
      <w:r w:rsidRPr="00C9134E">
        <w:rPr>
          <w:rFonts w:ascii="Times New Roman" w:hAnsi="Times New Roman" w:cs="Times New Roman"/>
          <w:sz w:val="28"/>
          <w:szCs w:val="28"/>
        </w:rPr>
        <w:t xml:space="preserve">Определено, что предоставление субсидии осуществляется государственным казенным учреждением Центр занятости населения края (далее - ГКУ ЦЗН), до которого Министерством труда и социального развития края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w:t>
      </w:r>
    </w:p>
    <w:p w14:paraId="17D7A1B7" w14:textId="77777777" w:rsidR="00C9134E" w:rsidRPr="00C9134E" w:rsidRDefault="00C9134E" w:rsidP="00A06D10">
      <w:pPr>
        <w:autoSpaceDE w:val="0"/>
        <w:autoSpaceDN w:val="0"/>
        <w:adjustRightInd w:val="0"/>
        <w:spacing w:after="0" w:line="360" w:lineRule="exact"/>
        <w:ind w:firstLine="709"/>
        <w:jc w:val="both"/>
        <w:rPr>
          <w:rFonts w:ascii="Times New Roman" w:hAnsi="Times New Roman" w:cs="Times New Roman"/>
          <w:sz w:val="28"/>
          <w:szCs w:val="28"/>
        </w:rPr>
      </w:pPr>
      <w:r w:rsidRPr="00C9134E">
        <w:rPr>
          <w:rFonts w:ascii="Times New Roman" w:hAnsi="Times New Roman" w:cs="Times New Roman"/>
          <w:sz w:val="28"/>
          <w:szCs w:val="28"/>
        </w:rPr>
        <w:t xml:space="preserve">Установлено, что по результатам рассмотрения заявок не позднее одного рабочего дня со дня окончания срока рассмотрения заявок подготавливается </w:t>
      </w:r>
      <w:r w:rsidRPr="00C9134E">
        <w:rPr>
          <w:rFonts w:ascii="Times New Roman" w:hAnsi="Times New Roman" w:cs="Times New Roman"/>
          <w:sz w:val="28"/>
          <w:szCs w:val="28"/>
        </w:rPr>
        <w:lastRenderedPageBreak/>
        <w:t xml:space="preserve">протокол рассмотрения заявок, включающий в себя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14:paraId="4663A5A6" w14:textId="0DD20B3D" w:rsidR="00C9134E" w:rsidRPr="00C9134E" w:rsidRDefault="00C9134E" w:rsidP="00C9134E">
      <w:pPr>
        <w:autoSpaceDE w:val="0"/>
        <w:autoSpaceDN w:val="0"/>
        <w:adjustRightInd w:val="0"/>
        <w:spacing w:after="0" w:line="360" w:lineRule="exact"/>
        <w:ind w:firstLine="709"/>
        <w:jc w:val="both"/>
        <w:rPr>
          <w:rFonts w:ascii="Times New Roman" w:hAnsi="Times New Roman" w:cs="Times New Roman"/>
          <w:sz w:val="28"/>
          <w:szCs w:val="28"/>
        </w:rPr>
      </w:pPr>
      <w:r w:rsidRPr="00C9134E">
        <w:rPr>
          <w:rFonts w:ascii="Times New Roman" w:hAnsi="Times New Roman" w:cs="Times New Roman"/>
          <w:sz w:val="28"/>
          <w:szCs w:val="28"/>
        </w:rPr>
        <w:t xml:space="preserve">Закреплено, что отбор работодателей для предоставления субсидий признается несостоявшимся в случае, если по окончании срока подачи заявок не подано ни одной заявки </w:t>
      </w:r>
      <w:r w:rsidR="00704C19" w:rsidRPr="00C9134E">
        <w:rPr>
          <w:rFonts w:ascii="Times New Roman" w:hAnsi="Times New Roman" w:cs="Times New Roman"/>
          <w:sz w:val="28"/>
          <w:szCs w:val="28"/>
        </w:rPr>
        <w:t>и,</w:t>
      </w:r>
      <w:r w:rsidRPr="00C9134E">
        <w:rPr>
          <w:rFonts w:ascii="Times New Roman" w:hAnsi="Times New Roman" w:cs="Times New Roman"/>
          <w:sz w:val="28"/>
          <w:szCs w:val="28"/>
        </w:rPr>
        <w:t xml:space="preserve"> если по результатам рассмотрения заявок отклонены все заявки. </w:t>
      </w:r>
    </w:p>
    <w:p w14:paraId="29C40292" w14:textId="1FC808E5" w:rsidR="00C9134E" w:rsidRDefault="00C9134E" w:rsidP="00C9134E">
      <w:pPr>
        <w:autoSpaceDE w:val="0"/>
        <w:autoSpaceDN w:val="0"/>
        <w:adjustRightInd w:val="0"/>
        <w:spacing w:after="0" w:line="360" w:lineRule="exact"/>
        <w:ind w:firstLine="709"/>
        <w:jc w:val="both"/>
        <w:rPr>
          <w:rFonts w:ascii="Times New Roman" w:hAnsi="Times New Roman" w:cs="Times New Roman"/>
          <w:sz w:val="28"/>
          <w:szCs w:val="28"/>
        </w:rPr>
      </w:pPr>
      <w:r w:rsidRPr="00C9134E">
        <w:rPr>
          <w:rFonts w:ascii="Times New Roman" w:hAnsi="Times New Roman" w:cs="Times New Roman"/>
          <w:sz w:val="28"/>
          <w:szCs w:val="28"/>
        </w:rPr>
        <w:t>Вступает в силу через 10 дней после дня официального опубликования.</w:t>
      </w:r>
    </w:p>
    <w:p w14:paraId="580A0F22" w14:textId="77777777" w:rsidR="00C9134E" w:rsidRPr="00523F54" w:rsidRDefault="00C9134E" w:rsidP="00C9134E">
      <w:pPr>
        <w:autoSpaceDE w:val="0"/>
        <w:autoSpaceDN w:val="0"/>
        <w:adjustRightInd w:val="0"/>
        <w:spacing w:after="0" w:line="360" w:lineRule="exact"/>
        <w:ind w:firstLine="709"/>
        <w:jc w:val="both"/>
        <w:rPr>
          <w:rFonts w:ascii="Times New Roman" w:hAnsi="Times New Roman" w:cs="Times New Roman"/>
          <w:sz w:val="28"/>
          <w:szCs w:val="28"/>
        </w:rPr>
      </w:pPr>
    </w:p>
    <w:bookmarkEnd w:id="1"/>
    <w:p w14:paraId="3216AB5C" w14:textId="77777777" w:rsidR="00371323" w:rsidRDefault="00371323" w:rsidP="00371323">
      <w:pPr>
        <w:autoSpaceDE w:val="0"/>
        <w:autoSpaceDN w:val="0"/>
        <w:adjustRightInd w:val="0"/>
        <w:spacing w:after="0" w:line="360" w:lineRule="exact"/>
        <w:ind w:firstLine="709"/>
        <w:jc w:val="both"/>
        <w:rPr>
          <w:rFonts w:ascii="Times New Roman" w:hAnsi="Times New Roman" w:cs="Times New Roman"/>
          <w:sz w:val="28"/>
          <w:szCs w:val="28"/>
        </w:rPr>
      </w:pPr>
    </w:p>
    <w:sectPr w:rsidR="00371323" w:rsidSect="00CB30EB">
      <w:footerReference w:type="default" r:id="rId8"/>
      <w:pgSz w:w="11906" w:h="16838"/>
      <w:pgMar w:top="1134" w:right="851"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B9CB7" w14:textId="77777777" w:rsidR="00C73017" w:rsidRDefault="00C73017">
      <w:pPr>
        <w:spacing w:after="0" w:line="240" w:lineRule="auto"/>
      </w:pPr>
      <w:r>
        <w:separator/>
      </w:r>
    </w:p>
  </w:endnote>
  <w:endnote w:type="continuationSeparator" w:id="0">
    <w:p w14:paraId="04A0C62F" w14:textId="77777777" w:rsidR="00C73017" w:rsidRDefault="00C7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603705"/>
      <w:docPartObj>
        <w:docPartGallery w:val="Page Numbers (Bottom of Page)"/>
        <w:docPartUnique/>
      </w:docPartObj>
    </w:sdtPr>
    <w:sdtEndPr>
      <w:rPr>
        <w:rFonts w:ascii="Times New Roman" w:hAnsi="Times New Roman" w:cs="Times New Roman"/>
      </w:rPr>
    </w:sdtEndPr>
    <w:sdtContent>
      <w:p w14:paraId="5B60691E" w14:textId="77777777" w:rsidR="00CC0BA8" w:rsidRPr="00A4384F" w:rsidRDefault="00CC0BA8">
        <w:pPr>
          <w:pStyle w:val="a4"/>
          <w:jc w:val="center"/>
          <w:rPr>
            <w:rFonts w:ascii="Times New Roman" w:hAnsi="Times New Roman" w:cs="Times New Roman"/>
          </w:rPr>
        </w:pPr>
        <w:r w:rsidRPr="00A4384F">
          <w:rPr>
            <w:rFonts w:ascii="Times New Roman" w:hAnsi="Times New Roman" w:cs="Times New Roman"/>
          </w:rPr>
          <w:fldChar w:fldCharType="begin"/>
        </w:r>
        <w:r w:rsidRPr="00A4384F">
          <w:rPr>
            <w:rFonts w:ascii="Times New Roman" w:hAnsi="Times New Roman" w:cs="Times New Roman"/>
          </w:rPr>
          <w:instrText>PAGE   \* MERGEFORMAT</w:instrText>
        </w:r>
        <w:r w:rsidRPr="00A4384F">
          <w:rPr>
            <w:rFonts w:ascii="Times New Roman" w:hAnsi="Times New Roman" w:cs="Times New Roman"/>
          </w:rPr>
          <w:fldChar w:fldCharType="separate"/>
        </w:r>
        <w:r w:rsidR="004576AE">
          <w:rPr>
            <w:rFonts w:ascii="Times New Roman" w:hAnsi="Times New Roman" w:cs="Times New Roman"/>
            <w:noProof/>
          </w:rPr>
          <w:t>5</w:t>
        </w:r>
        <w:r w:rsidRPr="00A4384F">
          <w:rPr>
            <w:rFonts w:ascii="Times New Roman" w:hAnsi="Times New Roman" w:cs="Times New Roman"/>
          </w:rPr>
          <w:fldChar w:fldCharType="end"/>
        </w:r>
      </w:p>
    </w:sdtContent>
  </w:sdt>
  <w:p w14:paraId="1CAD9BDC" w14:textId="77777777" w:rsidR="00CC0BA8" w:rsidRDefault="00CC0B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C1FC" w14:textId="77777777" w:rsidR="00C73017" w:rsidRDefault="00C73017">
      <w:pPr>
        <w:spacing w:after="0" w:line="240" w:lineRule="auto"/>
      </w:pPr>
      <w:r>
        <w:separator/>
      </w:r>
    </w:p>
  </w:footnote>
  <w:footnote w:type="continuationSeparator" w:id="0">
    <w:p w14:paraId="356A895C" w14:textId="77777777" w:rsidR="00C73017" w:rsidRDefault="00C73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058"/>
    <w:multiLevelType w:val="hybridMultilevel"/>
    <w:tmpl w:val="531E109C"/>
    <w:lvl w:ilvl="0" w:tplc="5F7ECC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BE4450"/>
    <w:multiLevelType w:val="hybridMultilevel"/>
    <w:tmpl w:val="FFB6756E"/>
    <w:lvl w:ilvl="0" w:tplc="588A2CF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481EDC"/>
    <w:multiLevelType w:val="hybridMultilevel"/>
    <w:tmpl w:val="7C683C26"/>
    <w:lvl w:ilvl="0" w:tplc="2E943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D47EFD"/>
    <w:multiLevelType w:val="hybridMultilevel"/>
    <w:tmpl w:val="68E82B90"/>
    <w:lvl w:ilvl="0" w:tplc="F0A6D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F7217DA"/>
    <w:multiLevelType w:val="hybridMultilevel"/>
    <w:tmpl w:val="7756B346"/>
    <w:lvl w:ilvl="0" w:tplc="23F6F848">
      <w:start w:val="1"/>
      <w:numFmt w:val="decimal"/>
      <w:lvlText w:val="%1."/>
      <w:lvlJc w:val="left"/>
      <w:pPr>
        <w:ind w:left="1002"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FF06289"/>
    <w:multiLevelType w:val="hybridMultilevel"/>
    <w:tmpl w:val="1FB2765E"/>
    <w:lvl w:ilvl="0" w:tplc="88047628">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5434B1"/>
    <w:multiLevelType w:val="hybridMultilevel"/>
    <w:tmpl w:val="CAC0B414"/>
    <w:lvl w:ilvl="0" w:tplc="16A4F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19E1876"/>
    <w:multiLevelType w:val="hybridMultilevel"/>
    <w:tmpl w:val="197E7882"/>
    <w:lvl w:ilvl="0" w:tplc="7504952A">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B843F64"/>
    <w:multiLevelType w:val="hybridMultilevel"/>
    <w:tmpl w:val="ED5C9876"/>
    <w:lvl w:ilvl="0" w:tplc="6A0246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3703D65"/>
    <w:multiLevelType w:val="hybridMultilevel"/>
    <w:tmpl w:val="7AC09748"/>
    <w:lvl w:ilvl="0" w:tplc="8604D19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545E7279"/>
    <w:multiLevelType w:val="hybridMultilevel"/>
    <w:tmpl w:val="1486986C"/>
    <w:lvl w:ilvl="0" w:tplc="CF184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1B6824"/>
    <w:multiLevelType w:val="hybridMultilevel"/>
    <w:tmpl w:val="2542DE48"/>
    <w:lvl w:ilvl="0" w:tplc="15084524">
      <w:start w:val="1"/>
      <w:numFmt w:val="decimal"/>
      <w:lvlText w:val="%1."/>
      <w:lvlJc w:val="left"/>
      <w:pPr>
        <w:ind w:left="1789" w:hanging="360"/>
      </w:pPr>
      <w:rPr>
        <w:rFonts w:hint="default"/>
        <w:b/>
        <w:bCs/>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15:restartNumberingAfterBreak="0">
    <w:nsid w:val="66AE6D9C"/>
    <w:multiLevelType w:val="hybridMultilevel"/>
    <w:tmpl w:val="CA825BFC"/>
    <w:lvl w:ilvl="0" w:tplc="038E9F6E">
      <w:start w:val="1"/>
      <w:numFmt w:val="decimal"/>
      <w:lvlText w:val="%1."/>
      <w:lvlJc w:val="left"/>
      <w:pPr>
        <w:ind w:left="1014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CC153EA"/>
    <w:multiLevelType w:val="hybridMultilevel"/>
    <w:tmpl w:val="DEA4BB4A"/>
    <w:lvl w:ilvl="0" w:tplc="B3844C50">
      <w:start w:val="9"/>
      <w:numFmt w:val="decimal"/>
      <w:lvlText w:val="%1."/>
      <w:lvlJc w:val="left"/>
      <w:pPr>
        <w:ind w:left="1287" w:hanging="360"/>
      </w:pPr>
      <w:rPr>
        <w:rFonts w:hint="default"/>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10"/>
  </w:num>
  <w:num w:numId="3">
    <w:abstractNumId w:val="6"/>
  </w:num>
  <w:num w:numId="4">
    <w:abstractNumId w:val="2"/>
  </w:num>
  <w:num w:numId="5">
    <w:abstractNumId w:val="0"/>
  </w:num>
  <w:num w:numId="6">
    <w:abstractNumId w:val="11"/>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3"/>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039"/>
    <w:rsid w:val="000159F4"/>
    <w:rsid w:val="00025C3E"/>
    <w:rsid w:val="00027BF0"/>
    <w:rsid w:val="00044144"/>
    <w:rsid w:val="00046AE0"/>
    <w:rsid w:val="00066294"/>
    <w:rsid w:val="00066DE2"/>
    <w:rsid w:val="00072722"/>
    <w:rsid w:val="00082BEA"/>
    <w:rsid w:val="000937E8"/>
    <w:rsid w:val="000A2AEE"/>
    <w:rsid w:val="000A752F"/>
    <w:rsid w:val="000B0536"/>
    <w:rsid w:val="000B1B2A"/>
    <w:rsid w:val="000B275C"/>
    <w:rsid w:val="000E5B89"/>
    <w:rsid w:val="001072CF"/>
    <w:rsid w:val="00111BB4"/>
    <w:rsid w:val="00125C41"/>
    <w:rsid w:val="001362E5"/>
    <w:rsid w:val="001435A3"/>
    <w:rsid w:val="001446FD"/>
    <w:rsid w:val="00147E73"/>
    <w:rsid w:val="001551F4"/>
    <w:rsid w:val="00163214"/>
    <w:rsid w:val="001756ED"/>
    <w:rsid w:val="00190B3A"/>
    <w:rsid w:val="00192CA7"/>
    <w:rsid w:val="001C4233"/>
    <w:rsid w:val="001D3841"/>
    <w:rsid w:val="001D4C87"/>
    <w:rsid w:val="001F1477"/>
    <w:rsid w:val="001F7CEC"/>
    <w:rsid w:val="002019B2"/>
    <w:rsid w:val="00204D1E"/>
    <w:rsid w:val="00205FF4"/>
    <w:rsid w:val="002135CE"/>
    <w:rsid w:val="00217085"/>
    <w:rsid w:val="00222298"/>
    <w:rsid w:val="002261ED"/>
    <w:rsid w:val="00242D18"/>
    <w:rsid w:val="002611AA"/>
    <w:rsid w:val="0026477A"/>
    <w:rsid w:val="002664B9"/>
    <w:rsid w:val="0027246B"/>
    <w:rsid w:val="002C00D3"/>
    <w:rsid w:val="002E1F40"/>
    <w:rsid w:val="002E5AF0"/>
    <w:rsid w:val="002F3F07"/>
    <w:rsid w:val="0031498E"/>
    <w:rsid w:val="00315E97"/>
    <w:rsid w:val="003251D2"/>
    <w:rsid w:val="00330FBC"/>
    <w:rsid w:val="00332AA9"/>
    <w:rsid w:val="00340CE3"/>
    <w:rsid w:val="00342C23"/>
    <w:rsid w:val="00347D40"/>
    <w:rsid w:val="00356C1E"/>
    <w:rsid w:val="00371323"/>
    <w:rsid w:val="003844D2"/>
    <w:rsid w:val="00394E49"/>
    <w:rsid w:val="003A5335"/>
    <w:rsid w:val="003B1EC5"/>
    <w:rsid w:val="003C0908"/>
    <w:rsid w:val="003D364C"/>
    <w:rsid w:val="003D6D43"/>
    <w:rsid w:val="003E3519"/>
    <w:rsid w:val="003E637C"/>
    <w:rsid w:val="0041110C"/>
    <w:rsid w:val="00424BCF"/>
    <w:rsid w:val="004318E6"/>
    <w:rsid w:val="00442A27"/>
    <w:rsid w:val="00450F4E"/>
    <w:rsid w:val="004576AE"/>
    <w:rsid w:val="00462D4F"/>
    <w:rsid w:val="004677E8"/>
    <w:rsid w:val="00471FD3"/>
    <w:rsid w:val="004778B6"/>
    <w:rsid w:val="004836D5"/>
    <w:rsid w:val="00497E85"/>
    <w:rsid w:val="004B1EC2"/>
    <w:rsid w:val="004C7785"/>
    <w:rsid w:val="004D3274"/>
    <w:rsid w:val="004D3CA2"/>
    <w:rsid w:val="004E1DE4"/>
    <w:rsid w:val="004E4676"/>
    <w:rsid w:val="005031E5"/>
    <w:rsid w:val="00506A54"/>
    <w:rsid w:val="00506C67"/>
    <w:rsid w:val="00516D5E"/>
    <w:rsid w:val="00522B4D"/>
    <w:rsid w:val="00523F54"/>
    <w:rsid w:val="0052423D"/>
    <w:rsid w:val="005278C0"/>
    <w:rsid w:val="0053311C"/>
    <w:rsid w:val="00542AAB"/>
    <w:rsid w:val="00562E3F"/>
    <w:rsid w:val="0056452E"/>
    <w:rsid w:val="00597E47"/>
    <w:rsid w:val="005C150C"/>
    <w:rsid w:val="005C2F89"/>
    <w:rsid w:val="005E24C3"/>
    <w:rsid w:val="005E41EA"/>
    <w:rsid w:val="005F05C1"/>
    <w:rsid w:val="005F2404"/>
    <w:rsid w:val="005F3996"/>
    <w:rsid w:val="00600039"/>
    <w:rsid w:val="00611BDD"/>
    <w:rsid w:val="00615E5E"/>
    <w:rsid w:val="00615F85"/>
    <w:rsid w:val="006160A3"/>
    <w:rsid w:val="006462C7"/>
    <w:rsid w:val="00684682"/>
    <w:rsid w:val="00684E9E"/>
    <w:rsid w:val="006A3469"/>
    <w:rsid w:val="006A3B28"/>
    <w:rsid w:val="006B12B3"/>
    <w:rsid w:val="00704C19"/>
    <w:rsid w:val="00725D73"/>
    <w:rsid w:val="00735358"/>
    <w:rsid w:val="00740456"/>
    <w:rsid w:val="00742C0B"/>
    <w:rsid w:val="00757687"/>
    <w:rsid w:val="00767EE3"/>
    <w:rsid w:val="00781403"/>
    <w:rsid w:val="0078382F"/>
    <w:rsid w:val="00785E69"/>
    <w:rsid w:val="00791950"/>
    <w:rsid w:val="00796C45"/>
    <w:rsid w:val="00797B4C"/>
    <w:rsid w:val="007F0A00"/>
    <w:rsid w:val="007F21F5"/>
    <w:rsid w:val="00804A27"/>
    <w:rsid w:val="008061F0"/>
    <w:rsid w:val="0080795A"/>
    <w:rsid w:val="00821803"/>
    <w:rsid w:val="00824F29"/>
    <w:rsid w:val="00841F33"/>
    <w:rsid w:val="00841FFC"/>
    <w:rsid w:val="0086256D"/>
    <w:rsid w:val="00871625"/>
    <w:rsid w:val="00881D68"/>
    <w:rsid w:val="0088694E"/>
    <w:rsid w:val="00887204"/>
    <w:rsid w:val="008E0622"/>
    <w:rsid w:val="008E7331"/>
    <w:rsid w:val="008F5DED"/>
    <w:rsid w:val="009055AE"/>
    <w:rsid w:val="009221C4"/>
    <w:rsid w:val="00927167"/>
    <w:rsid w:val="00930577"/>
    <w:rsid w:val="00934957"/>
    <w:rsid w:val="009349DE"/>
    <w:rsid w:val="009437BB"/>
    <w:rsid w:val="00944F80"/>
    <w:rsid w:val="00955BE1"/>
    <w:rsid w:val="00956EB4"/>
    <w:rsid w:val="00961FD3"/>
    <w:rsid w:val="00974B3B"/>
    <w:rsid w:val="00976F28"/>
    <w:rsid w:val="009A1B56"/>
    <w:rsid w:val="009A27AA"/>
    <w:rsid w:val="009A3213"/>
    <w:rsid w:val="009B3CA6"/>
    <w:rsid w:val="009C4BEF"/>
    <w:rsid w:val="009C6523"/>
    <w:rsid w:val="009C7FD8"/>
    <w:rsid w:val="009D7B9B"/>
    <w:rsid w:val="009E0344"/>
    <w:rsid w:val="009E45A8"/>
    <w:rsid w:val="009E5F45"/>
    <w:rsid w:val="00A066C3"/>
    <w:rsid w:val="00A06D10"/>
    <w:rsid w:val="00A13661"/>
    <w:rsid w:val="00A16CFD"/>
    <w:rsid w:val="00A2557F"/>
    <w:rsid w:val="00AB7A9F"/>
    <w:rsid w:val="00AC5FC3"/>
    <w:rsid w:val="00AF52A8"/>
    <w:rsid w:val="00B06AD7"/>
    <w:rsid w:val="00B15041"/>
    <w:rsid w:val="00B15932"/>
    <w:rsid w:val="00B23173"/>
    <w:rsid w:val="00B26E3F"/>
    <w:rsid w:val="00B4674A"/>
    <w:rsid w:val="00B5321D"/>
    <w:rsid w:val="00B613AF"/>
    <w:rsid w:val="00B625E8"/>
    <w:rsid w:val="00B64519"/>
    <w:rsid w:val="00B74E68"/>
    <w:rsid w:val="00B83864"/>
    <w:rsid w:val="00B919AC"/>
    <w:rsid w:val="00BA5162"/>
    <w:rsid w:val="00BA6934"/>
    <w:rsid w:val="00BC1E78"/>
    <w:rsid w:val="00BD6033"/>
    <w:rsid w:val="00BE6179"/>
    <w:rsid w:val="00BE7597"/>
    <w:rsid w:val="00BF1D62"/>
    <w:rsid w:val="00BF1E99"/>
    <w:rsid w:val="00BF2B3B"/>
    <w:rsid w:val="00BF5A1B"/>
    <w:rsid w:val="00BF5C85"/>
    <w:rsid w:val="00C07727"/>
    <w:rsid w:val="00C167FA"/>
    <w:rsid w:val="00C23C93"/>
    <w:rsid w:val="00C31757"/>
    <w:rsid w:val="00C73017"/>
    <w:rsid w:val="00C75426"/>
    <w:rsid w:val="00C764C6"/>
    <w:rsid w:val="00C84DB6"/>
    <w:rsid w:val="00C9134E"/>
    <w:rsid w:val="00C92440"/>
    <w:rsid w:val="00CA2643"/>
    <w:rsid w:val="00CB30EB"/>
    <w:rsid w:val="00CC0BA8"/>
    <w:rsid w:val="00CC1C1F"/>
    <w:rsid w:val="00CC31A2"/>
    <w:rsid w:val="00CE2B77"/>
    <w:rsid w:val="00D04752"/>
    <w:rsid w:val="00D07642"/>
    <w:rsid w:val="00D13F9F"/>
    <w:rsid w:val="00D231B7"/>
    <w:rsid w:val="00D2455D"/>
    <w:rsid w:val="00D35345"/>
    <w:rsid w:val="00D4261B"/>
    <w:rsid w:val="00D608F3"/>
    <w:rsid w:val="00D938F5"/>
    <w:rsid w:val="00D95210"/>
    <w:rsid w:val="00D977FA"/>
    <w:rsid w:val="00DB1697"/>
    <w:rsid w:val="00DB5C15"/>
    <w:rsid w:val="00DD017B"/>
    <w:rsid w:val="00DD33FE"/>
    <w:rsid w:val="00DD4D67"/>
    <w:rsid w:val="00DD5649"/>
    <w:rsid w:val="00DE1A22"/>
    <w:rsid w:val="00DE43EA"/>
    <w:rsid w:val="00DF7719"/>
    <w:rsid w:val="00E04A31"/>
    <w:rsid w:val="00E14C39"/>
    <w:rsid w:val="00E264F0"/>
    <w:rsid w:val="00E30897"/>
    <w:rsid w:val="00E45202"/>
    <w:rsid w:val="00E45410"/>
    <w:rsid w:val="00E706CA"/>
    <w:rsid w:val="00E824A1"/>
    <w:rsid w:val="00E85C7D"/>
    <w:rsid w:val="00E917EE"/>
    <w:rsid w:val="00E94FE0"/>
    <w:rsid w:val="00EB56EB"/>
    <w:rsid w:val="00EC1E25"/>
    <w:rsid w:val="00ED70FD"/>
    <w:rsid w:val="00EE0319"/>
    <w:rsid w:val="00EF3229"/>
    <w:rsid w:val="00F14762"/>
    <w:rsid w:val="00F354CB"/>
    <w:rsid w:val="00F3759C"/>
    <w:rsid w:val="00F403E9"/>
    <w:rsid w:val="00F61E29"/>
    <w:rsid w:val="00F767FE"/>
    <w:rsid w:val="00FB3F10"/>
    <w:rsid w:val="00FD352A"/>
    <w:rsid w:val="00FD6D29"/>
    <w:rsid w:val="00FE1898"/>
    <w:rsid w:val="00FF7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3451"/>
  <w15:docId w15:val="{87C53F5E-26BF-43A6-B485-5D3885B8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CEC"/>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CEC"/>
    <w:pPr>
      <w:ind w:left="720"/>
      <w:contextualSpacing/>
    </w:pPr>
  </w:style>
  <w:style w:type="paragraph" w:styleId="a4">
    <w:name w:val="footer"/>
    <w:basedOn w:val="a"/>
    <w:link w:val="a5"/>
    <w:uiPriority w:val="99"/>
    <w:unhideWhenUsed/>
    <w:rsid w:val="001F7CE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F7CEC"/>
  </w:style>
  <w:style w:type="paragraph" w:styleId="a6">
    <w:name w:val="Balloon Text"/>
    <w:basedOn w:val="a"/>
    <w:link w:val="a7"/>
    <w:uiPriority w:val="99"/>
    <w:semiHidden/>
    <w:unhideWhenUsed/>
    <w:rsid w:val="00944F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44F80"/>
    <w:rPr>
      <w:rFonts w:ascii="Segoe UI" w:hAnsi="Segoe UI" w:cs="Segoe UI"/>
      <w:sz w:val="18"/>
      <w:szCs w:val="18"/>
    </w:rPr>
  </w:style>
  <w:style w:type="paragraph" w:styleId="a8">
    <w:name w:val="Normal (Web)"/>
    <w:basedOn w:val="a"/>
    <w:uiPriority w:val="99"/>
    <w:unhideWhenUsed/>
    <w:rsid w:val="004677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77587">
      <w:bodyDiv w:val="1"/>
      <w:marLeft w:val="0"/>
      <w:marRight w:val="0"/>
      <w:marTop w:val="0"/>
      <w:marBottom w:val="0"/>
      <w:divBdr>
        <w:top w:val="none" w:sz="0" w:space="0" w:color="auto"/>
        <w:left w:val="none" w:sz="0" w:space="0" w:color="auto"/>
        <w:bottom w:val="none" w:sz="0" w:space="0" w:color="auto"/>
        <w:right w:val="none" w:sz="0" w:space="0" w:color="auto"/>
      </w:divBdr>
    </w:div>
    <w:div w:id="725764134">
      <w:bodyDiv w:val="1"/>
      <w:marLeft w:val="0"/>
      <w:marRight w:val="0"/>
      <w:marTop w:val="0"/>
      <w:marBottom w:val="0"/>
      <w:divBdr>
        <w:top w:val="none" w:sz="0" w:space="0" w:color="auto"/>
        <w:left w:val="none" w:sz="0" w:space="0" w:color="auto"/>
        <w:bottom w:val="none" w:sz="0" w:space="0" w:color="auto"/>
        <w:right w:val="none" w:sz="0" w:space="0" w:color="auto"/>
      </w:divBdr>
    </w:div>
    <w:div w:id="834955125">
      <w:bodyDiv w:val="1"/>
      <w:marLeft w:val="0"/>
      <w:marRight w:val="0"/>
      <w:marTop w:val="0"/>
      <w:marBottom w:val="0"/>
      <w:divBdr>
        <w:top w:val="none" w:sz="0" w:space="0" w:color="auto"/>
        <w:left w:val="none" w:sz="0" w:space="0" w:color="auto"/>
        <w:bottom w:val="none" w:sz="0" w:space="0" w:color="auto"/>
        <w:right w:val="none" w:sz="0" w:space="0" w:color="auto"/>
      </w:divBdr>
    </w:div>
    <w:div w:id="1037117711">
      <w:bodyDiv w:val="1"/>
      <w:marLeft w:val="0"/>
      <w:marRight w:val="0"/>
      <w:marTop w:val="0"/>
      <w:marBottom w:val="0"/>
      <w:divBdr>
        <w:top w:val="none" w:sz="0" w:space="0" w:color="auto"/>
        <w:left w:val="none" w:sz="0" w:space="0" w:color="auto"/>
        <w:bottom w:val="none" w:sz="0" w:space="0" w:color="auto"/>
        <w:right w:val="none" w:sz="0" w:space="0" w:color="auto"/>
      </w:divBdr>
    </w:div>
    <w:div w:id="1185971863">
      <w:bodyDiv w:val="1"/>
      <w:marLeft w:val="0"/>
      <w:marRight w:val="0"/>
      <w:marTop w:val="0"/>
      <w:marBottom w:val="0"/>
      <w:divBdr>
        <w:top w:val="none" w:sz="0" w:space="0" w:color="auto"/>
        <w:left w:val="none" w:sz="0" w:space="0" w:color="auto"/>
        <w:bottom w:val="none" w:sz="0" w:space="0" w:color="auto"/>
        <w:right w:val="none" w:sz="0" w:space="0" w:color="auto"/>
      </w:divBdr>
    </w:div>
    <w:div w:id="1248925563">
      <w:bodyDiv w:val="1"/>
      <w:marLeft w:val="0"/>
      <w:marRight w:val="0"/>
      <w:marTop w:val="0"/>
      <w:marBottom w:val="0"/>
      <w:divBdr>
        <w:top w:val="none" w:sz="0" w:space="0" w:color="auto"/>
        <w:left w:val="none" w:sz="0" w:space="0" w:color="auto"/>
        <w:bottom w:val="none" w:sz="0" w:space="0" w:color="auto"/>
        <w:right w:val="none" w:sz="0" w:space="0" w:color="auto"/>
      </w:divBdr>
    </w:div>
    <w:div w:id="1294098832">
      <w:bodyDiv w:val="1"/>
      <w:marLeft w:val="0"/>
      <w:marRight w:val="0"/>
      <w:marTop w:val="0"/>
      <w:marBottom w:val="0"/>
      <w:divBdr>
        <w:top w:val="none" w:sz="0" w:space="0" w:color="auto"/>
        <w:left w:val="none" w:sz="0" w:space="0" w:color="auto"/>
        <w:bottom w:val="none" w:sz="0" w:space="0" w:color="auto"/>
        <w:right w:val="none" w:sz="0" w:space="0" w:color="auto"/>
      </w:divBdr>
    </w:div>
    <w:div w:id="1510178723">
      <w:bodyDiv w:val="1"/>
      <w:marLeft w:val="0"/>
      <w:marRight w:val="0"/>
      <w:marTop w:val="0"/>
      <w:marBottom w:val="0"/>
      <w:divBdr>
        <w:top w:val="none" w:sz="0" w:space="0" w:color="auto"/>
        <w:left w:val="none" w:sz="0" w:space="0" w:color="auto"/>
        <w:bottom w:val="none" w:sz="0" w:space="0" w:color="auto"/>
        <w:right w:val="none" w:sz="0" w:space="0" w:color="auto"/>
      </w:divBdr>
    </w:div>
    <w:div w:id="15722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41017-43BB-42B3-A867-A1ABB154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Pages>
  <Words>3381</Words>
  <Characters>19275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Трясцина ЛА</dc:creator>
  <cp:lastModifiedBy>Пользователь</cp:lastModifiedBy>
  <cp:revision>131</cp:revision>
  <cp:lastPrinted>2025-09-08T04:13:00Z</cp:lastPrinted>
  <dcterms:created xsi:type="dcterms:W3CDTF">2024-08-06T09:58:00Z</dcterms:created>
  <dcterms:modified xsi:type="dcterms:W3CDTF">2025-09-08T09:47:00Z</dcterms:modified>
</cp:coreProperties>
</file>